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9F" w:rsidRPr="00860D05" w:rsidRDefault="00B02F9F" w:rsidP="00B02F9F">
      <w:pPr>
        <w:rPr>
          <w:b/>
          <w:i/>
        </w:rPr>
      </w:pPr>
      <w:r>
        <w:t xml:space="preserve">                                                                                                                                                 </w:t>
      </w:r>
      <w:r w:rsidRPr="00860D05">
        <w:rPr>
          <w:b/>
          <w:i/>
        </w:rPr>
        <w:t xml:space="preserve">                                                           </w:t>
      </w:r>
    </w:p>
    <w:tbl>
      <w:tblPr>
        <w:tblW w:w="10460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4219"/>
        <w:gridCol w:w="1627"/>
        <w:gridCol w:w="4614"/>
      </w:tblGrid>
      <w:tr w:rsidR="00B02F9F" w:rsidRPr="004F608E" w:rsidTr="001D5619">
        <w:trPr>
          <w:trHeight w:val="2516"/>
        </w:trPr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02F9F" w:rsidRPr="004F608E" w:rsidRDefault="00B02F9F" w:rsidP="002C3C6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СОВЕТ ПОСПЕЛОВСКОГО СЕЛЬСКОГО ПОСЕЛЕНИЯ ЕЛАБУЖСКОГО МУНИЦИПАЛЬНОГО</w:t>
            </w:r>
          </w:p>
          <w:p w:rsidR="00B02F9F" w:rsidRPr="004F608E" w:rsidRDefault="00B02F9F" w:rsidP="002C3C6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РАЙОНА</w:t>
            </w:r>
          </w:p>
          <w:p w:rsidR="00B02F9F" w:rsidRPr="004F608E" w:rsidRDefault="00B02F9F" w:rsidP="002C3C6A">
            <w:pPr>
              <w:ind w:right="-148"/>
              <w:jc w:val="center"/>
              <w:rPr>
                <w:rFonts w:ascii="Calibri" w:hAnsi="Calibri" w:cs="Calibri"/>
                <w:lang w:val="en-US"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02F9F" w:rsidRPr="004F608E" w:rsidRDefault="00B02F9F" w:rsidP="002C3C6A">
            <w:pPr>
              <w:spacing w:after="200" w:line="276" w:lineRule="auto"/>
              <w:ind w:right="-158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3EDB47D" wp14:editId="4131E47F">
                  <wp:extent cx="79057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02F9F" w:rsidRPr="004F608E" w:rsidRDefault="00B02F9F" w:rsidP="001D5619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ТАТАРСТАН  РЕСПУБЛИКАСЫ</w:t>
            </w:r>
          </w:p>
          <w:p w:rsidR="00B02F9F" w:rsidRPr="004F608E" w:rsidRDefault="00B02F9F" w:rsidP="001D5619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АЛАБУГА  </w:t>
            </w:r>
          </w:p>
          <w:p w:rsidR="00B02F9F" w:rsidRPr="004F608E" w:rsidRDefault="00B02F9F" w:rsidP="001D5619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МУНИЦИПАЛЬ  РАЙОНЫ   ПОСПЕЛОВО АВЫЛ</w:t>
            </w:r>
          </w:p>
          <w:p w:rsidR="00B02F9F" w:rsidRPr="004F608E" w:rsidRDefault="00B02F9F" w:rsidP="001D5619">
            <w:pPr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ЖИРЛЕГЕ СОВЕТЫ</w:t>
            </w:r>
            <w:r w:rsidRPr="00E13A40">
              <w:rPr>
                <w:rFonts w:ascii="Calibri" w:hAnsi="Calibr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B02F9F" w:rsidRPr="004F608E" w:rsidRDefault="00B02F9F" w:rsidP="00B02F9F">
      <w:pPr>
        <w:tabs>
          <w:tab w:val="left" w:pos="1215"/>
        </w:tabs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E13A40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        </w:t>
      </w:r>
      <w:r w:rsidRPr="004F608E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РЕШЕНИЕ</w:t>
      </w:r>
      <w:r w:rsidRPr="004F608E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КАРАР</w:t>
      </w:r>
    </w:p>
    <w:p w:rsidR="00B02F9F" w:rsidRPr="006319D7" w:rsidRDefault="00B02F9F" w:rsidP="00B02F9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B02F9F" w:rsidRDefault="007F5CA5" w:rsidP="00B02F9F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№ 118</w:t>
      </w:r>
      <w:r w:rsidR="00B02F9F">
        <w:rPr>
          <w:sz w:val="28"/>
          <w:szCs w:val="28"/>
          <w:lang w:eastAsia="en-US"/>
        </w:rPr>
        <w:t xml:space="preserve">                                    </w:t>
      </w:r>
      <w:r w:rsidR="000525C0">
        <w:rPr>
          <w:sz w:val="28"/>
          <w:szCs w:val="28"/>
          <w:lang w:eastAsia="en-US"/>
        </w:rPr>
        <w:t xml:space="preserve">         </w:t>
      </w:r>
      <w:r w:rsidR="00B02F9F">
        <w:rPr>
          <w:sz w:val="28"/>
          <w:szCs w:val="28"/>
          <w:lang w:eastAsia="en-US"/>
        </w:rPr>
        <w:t xml:space="preserve">с. </w:t>
      </w:r>
      <w:proofErr w:type="spellStart"/>
      <w:r w:rsidR="00B02F9F">
        <w:rPr>
          <w:sz w:val="28"/>
          <w:szCs w:val="28"/>
          <w:lang w:eastAsia="en-US"/>
        </w:rPr>
        <w:t>По</w:t>
      </w:r>
      <w:r w:rsidR="00BB6CE3">
        <w:rPr>
          <w:sz w:val="28"/>
          <w:szCs w:val="28"/>
          <w:lang w:eastAsia="en-US"/>
        </w:rPr>
        <w:t>спелово</w:t>
      </w:r>
      <w:proofErr w:type="spellEnd"/>
      <w:r w:rsidR="00BB6CE3">
        <w:rPr>
          <w:sz w:val="28"/>
          <w:szCs w:val="28"/>
          <w:lang w:eastAsia="en-US"/>
        </w:rPr>
        <w:tab/>
        <w:t xml:space="preserve">                      </w:t>
      </w:r>
      <w:r>
        <w:rPr>
          <w:sz w:val="28"/>
          <w:szCs w:val="28"/>
          <w:lang w:eastAsia="en-US"/>
        </w:rPr>
        <w:t xml:space="preserve">     «19</w:t>
      </w:r>
      <w:r w:rsidR="00B02F9F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дека</w:t>
      </w:r>
      <w:r w:rsidR="00B02F9F">
        <w:rPr>
          <w:sz w:val="28"/>
          <w:szCs w:val="28"/>
          <w:lang w:eastAsia="en-US"/>
        </w:rPr>
        <w:t>бря  202</w:t>
      </w:r>
      <w:r w:rsidR="0010405F">
        <w:rPr>
          <w:sz w:val="28"/>
          <w:szCs w:val="28"/>
          <w:lang w:eastAsia="en-US"/>
        </w:rPr>
        <w:t>3</w:t>
      </w:r>
      <w:r w:rsidR="00B02F9F">
        <w:rPr>
          <w:sz w:val="28"/>
          <w:szCs w:val="28"/>
          <w:lang w:eastAsia="en-US"/>
        </w:rPr>
        <w:t xml:space="preserve"> г</w:t>
      </w:r>
      <w:r w:rsidR="000525C0">
        <w:rPr>
          <w:sz w:val="28"/>
          <w:szCs w:val="28"/>
          <w:lang w:eastAsia="en-US"/>
        </w:rPr>
        <w:t>.</w:t>
      </w:r>
    </w:p>
    <w:p w:rsidR="00490A75" w:rsidRDefault="00B02F9F" w:rsidP="00B0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0584D" w:rsidRPr="0040584D" w:rsidRDefault="0040584D" w:rsidP="0040584D">
      <w:pPr>
        <w:jc w:val="center"/>
        <w:rPr>
          <w:b/>
          <w:sz w:val="28"/>
          <w:szCs w:val="28"/>
        </w:rPr>
      </w:pPr>
      <w:r w:rsidRPr="0040584D">
        <w:rPr>
          <w:b/>
          <w:sz w:val="28"/>
          <w:szCs w:val="28"/>
        </w:rPr>
        <w:t>О бюджете Поспеловского</w:t>
      </w:r>
      <w:r w:rsidRPr="0040584D">
        <w:rPr>
          <w:b/>
          <w:sz w:val="28"/>
          <w:szCs w:val="28"/>
          <w:lang w:val="tt-RU"/>
        </w:rPr>
        <w:t xml:space="preserve"> сельского поселения</w:t>
      </w:r>
    </w:p>
    <w:p w:rsidR="0040584D" w:rsidRPr="0040584D" w:rsidRDefault="0040584D" w:rsidP="0040584D">
      <w:pPr>
        <w:jc w:val="center"/>
        <w:rPr>
          <w:b/>
          <w:sz w:val="28"/>
          <w:szCs w:val="28"/>
        </w:rPr>
      </w:pPr>
      <w:proofErr w:type="spellStart"/>
      <w:r w:rsidRPr="0040584D">
        <w:rPr>
          <w:b/>
          <w:sz w:val="28"/>
          <w:szCs w:val="28"/>
        </w:rPr>
        <w:t>Елабужского</w:t>
      </w:r>
      <w:proofErr w:type="spellEnd"/>
      <w:r w:rsidRPr="0040584D">
        <w:rPr>
          <w:b/>
          <w:sz w:val="28"/>
          <w:szCs w:val="28"/>
        </w:rPr>
        <w:t xml:space="preserve"> муниципального района Республики Татарстан </w:t>
      </w:r>
    </w:p>
    <w:p w:rsidR="0040584D" w:rsidRPr="0040584D" w:rsidRDefault="0040584D" w:rsidP="0040584D">
      <w:pPr>
        <w:jc w:val="center"/>
        <w:rPr>
          <w:b/>
          <w:sz w:val="28"/>
          <w:szCs w:val="28"/>
        </w:rPr>
      </w:pPr>
      <w:r w:rsidRPr="0040584D">
        <w:rPr>
          <w:b/>
          <w:sz w:val="28"/>
          <w:szCs w:val="28"/>
        </w:rPr>
        <w:t>на 2024 год и на плановый период 2025 и 2026 годов</w:t>
      </w:r>
    </w:p>
    <w:p w:rsidR="0040584D" w:rsidRPr="0040584D" w:rsidRDefault="0040584D" w:rsidP="0040584D">
      <w:pPr>
        <w:jc w:val="center"/>
        <w:rPr>
          <w:b/>
          <w:sz w:val="28"/>
          <w:szCs w:val="28"/>
        </w:rPr>
      </w:pPr>
    </w:p>
    <w:p w:rsidR="0040584D" w:rsidRPr="0040584D" w:rsidRDefault="0040584D" w:rsidP="0040584D">
      <w:pPr>
        <w:jc w:val="center"/>
        <w:rPr>
          <w:b/>
          <w:sz w:val="28"/>
          <w:szCs w:val="28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В соответствии с Уставом </w:t>
      </w:r>
      <w:r w:rsidRPr="0040584D">
        <w:rPr>
          <w:sz w:val="28"/>
          <w:szCs w:val="28"/>
        </w:rPr>
        <w:t xml:space="preserve">муниципального образования </w:t>
      </w:r>
      <w:r w:rsidRPr="0040584D">
        <w:rPr>
          <w:sz w:val="28"/>
          <w:szCs w:val="28"/>
          <w:lang w:val="tt-RU"/>
        </w:rPr>
        <w:t>Поспеловского сельского поселения</w:t>
      </w:r>
      <w:r w:rsidRPr="0040584D">
        <w:rPr>
          <w:sz w:val="28"/>
          <w:szCs w:val="28"/>
        </w:rPr>
        <w:t xml:space="preserve"> </w:t>
      </w:r>
      <w:proofErr w:type="spellStart"/>
      <w:r w:rsidRPr="0040584D">
        <w:rPr>
          <w:sz w:val="28"/>
          <w:szCs w:val="28"/>
        </w:rPr>
        <w:t>Елабужского</w:t>
      </w:r>
      <w:proofErr w:type="spellEnd"/>
      <w:r w:rsidRPr="0040584D">
        <w:rPr>
          <w:sz w:val="28"/>
          <w:szCs w:val="28"/>
        </w:rPr>
        <w:t xml:space="preserve"> муниципального района Республики Татарстан</w:t>
      </w:r>
      <w:r w:rsidRPr="0040584D">
        <w:rPr>
          <w:sz w:val="28"/>
          <w:szCs w:val="28"/>
          <w:lang w:val="tt-RU"/>
        </w:rPr>
        <w:t xml:space="preserve"> и Положением «О бюджетном процессе в Поспеловско</w:t>
      </w:r>
      <w:r w:rsidRPr="0040584D">
        <w:rPr>
          <w:sz w:val="28"/>
          <w:szCs w:val="28"/>
        </w:rPr>
        <w:t>м</w:t>
      </w:r>
      <w:r w:rsidRPr="0040584D">
        <w:rPr>
          <w:sz w:val="28"/>
          <w:szCs w:val="28"/>
          <w:lang w:val="tt-RU"/>
        </w:rPr>
        <w:t xml:space="preserve"> сельском поселении», Совет Поспеловского сельского поселения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40584D" w:rsidRPr="0040584D" w:rsidRDefault="0040584D" w:rsidP="0040584D">
      <w:pPr>
        <w:jc w:val="center"/>
        <w:rPr>
          <w:b/>
          <w:sz w:val="28"/>
          <w:szCs w:val="28"/>
        </w:rPr>
      </w:pPr>
      <w:r w:rsidRPr="0040584D">
        <w:rPr>
          <w:b/>
          <w:sz w:val="28"/>
          <w:szCs w:val="28"/>
        </w:rPr>
        <w:t>РЕШИЛ:</w:t>
      </w:r>
    </w:p>
    <w:p w:rsidR="0040584D" w:rsidRPr="0040584D" w:rsidRDefault="0040584D" w:rsidP="0040584D">
      <w:pPr>
        <w:jc w:val="both"/>
        <w:rPr>
          <w:sz w:val="28"/>
          <w:szCs w:val="28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tt-RU"/>
        </w:rPr>
      </w:pPr>
      <w:r w:rsidRPr="0040584D">
        <w:rPr>
          <w:b/>
          <w:sz w:val="28"/>
          <w:szCs w:val="28"/>
          <w:lang w:val="tt-RU"/>
        </w:rPr>
        <w:t xml:space="preserve">Статья 1 </w:t>
      </w:r>
    </w:p>
    <w:p w:rsidR="0040584D" w:rsidRPr="0040584D" w:rsidRDefault="0040584D" w:rsidP="0040584D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>Утвердить основные характеристики бюджета Поспеловского сельского поселения</w:t>
      </w:r>
      <w:r w:rsidRPr="0040584D">
        <w:rPr>
          <w:sz w:val="28"/>
          <w:szCs w:val="28"/>
        </w:rPr>
        <w:t xml:space="preserve"> </w:t>
      </w:r>
      <w:proofErr w:type="spellStart"/>
      <w:r w:rsidRPr="0040584D">
        <w:rPr>
          <w:sz w:val="28"/>
          <w:szCs w:val="28"/>
        </w:rPr>
        <w:t>Елабужского</w:t>
      </w:r>
      <w:proofErr w:type="spellEnd"/>
      <w:r w:rsidRPr="0040584D">
        <w:rPr>
          <w:sz w:val="28"/>
          <w:szCs w:val="28"/>
        </w:rPr>
        <w:t xml:space="preserve"> муниципального района Республики Татарстан</w:t>
      </w:r>
      <w:r w:rsidRPr="0040584D">
        <w:rPr>
          <w:sz w:val="28"/>
          <w:szCs w:val="28"/>
          <w:lang w:val="tt-RU"/>
        </w:rPr>
        <w:t xml:space="preserve">  (далее - бюджет Поселения) на 2024 год:</w:t>
      </w:r>
    </w:p>
    <w:p w:rsidR="0040584D" w:rsidRPr="0040584D" w:rsidRDefault="0040584D" w:rsidP="0040584D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прогнозируемый общий объем доходов бюджета Поселения в сумме </w:t>
      </w:r>
      <w:r w:rsidRPr="0040584D">
        <w:rPr>
          <w:sz w:val="28"/>
          <w:szCs w:val="28"/>
        </w:rPr>
        <w:t xml:space="preserve">    5 401,3 </w:t>
      </w:r>
      <w:r w:rsidRPr="0040584D">
        <w:rPr>
          <w:sz w:val="28"/>
          <w:szCs w:val="28"/>
          <w:lang w:val="tt-RU"/>
        </w:rPr>
        <w:t>тыс. рублей;</w:t>
      </w:r>
    </w:p>
    <w:p w:rsidR="0040584D" w:rsidRPr="0040584D" w:rsidRDefault="0040584D" w:rsidP="0040584D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40584D">
        <w:rPr>
          <w:sz w:val="28"/>
          <w:szCs w:val="28"/>
          <w:lang w:val="tt-RU"/>
        </w:rPr>
        <w:t xml:space="preserve">общий объем расходов бюджета Поселения в сумме </w:t>
      </w:r>
      <w:r w:rsidRPr="0040584D">
        <w:rPr>
          <w:sz w:val="28"/>
          <w:szCs w:val="28"/>
        </w:rPr>
        <w:t xml:space="preserve">5 401,3 </w:t>
      </w:r>
      <w:r w:rsidRPr="0040584D">
        <w:rPr>
          <w:sz w:val="28"/>
          <w:szCs w:val="28"/>
          <w:lang w:val="tt-RU"/>
        </w:rPr>
        <w:t>тыс. рублей</w:t>
      </w:r>
      <w:r w:rsidRPr="0040584D">
        <w:rPr>
          <w:sz w:val="28"/>
          <w:szCs w:val="28"/>
        </w:rPr>
        <w:t>;</w:t>
      </w:r>
    </w:p>
    <w:p w:rsidR="0040584D" w:rsidRPr="0040584D" w:rsidRDefault="0040584D" w:rsidP="0040584D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40584D">
        <w:rPr>
          <w:sz w:val="28"/>
          <w:szCs w:val="28"/>
        </w:rPr>
        <w:t>дефицит бюджета Поселения с нулевым значением.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</w:rPr>
      </w:pPr>
    </w:p>
    <w:p w:rsidR="0040584D" w:rsidRPr="0040584D" w:rsidRDefault="0040584D" w:rsidP="0040584D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>Утвердить основные характеристики бюджета Поселения на 2025 и на 2026 год:</w:t>
      </w:r>
    </w:p>
    <w:p w:rsidR="0040584D" w:rsidRPr="0040584D" w:rsidRDefault="0040584D" w:rsidP="0040584D">
      <w:pPr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прогнозируемый общий объем доходов бюджета Поселения на 2025 год в сумме </w:t>
      </w:r>
      <w:r w:rsidRPr="0040584D">
        <w:rPr>
          <w:sz w:val="28"/>
          <w:szCs w:val="28"/>
        </w:rPr>
        <w:t xml:space="preserve">5 396,2 </w:t>
      </w:r>
      <w:r w:rsidRPr="0040584D">
        <w:rPr>
          <w:sz w:val="28"/>
          <w:szCs w:val="28"/>
          <w:lang w:val="tt-RU"/>
        </w:rPr>
        <w:t xml:space="preserve">тыс. рублей и на 2026 год в сумме </w:t>
      </w:r>
      <w:r w:rsidRPr="0040584D">
        <w:rPr>
          <w:sz w:val="28"/>
          <w:szCs w:val="28"/>
        </w:rPr>
        <w:t xml:space="preserve">5 416,8 </w:t>
      </w:r>
      <w:r w:rsidRPr="0040584D">
        <w:rPr>
          <w:sz w:val="28"/>
          <w:szCs w:val="28"/>
          <w:lang w:val="tt-RU"/>
        </w:rPr>
        <w:t>тыс. рублей;</w:t>
      </w:r>
    </w:p>
    <w:p w:rsidR="0040584D" w:rsidRPr="0040584D" w:rsidRDefault="0040584D" w:rsidP="0040584D">
      <w:pPr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>общий объем расходов бюджета Поселения на 2025 год в сумме</w:t>
      </w:r>
      <w:r w:rsidRPr="0040584D">
        <w:rPr>
          <w:sz w:val="28"/>
          <w:szCs w:val="28"/>
        </w:rPr>
        <w:t xml:space="preserve"> 5 396,2 </w:t>
      </w:r>
      <w:r w:rsidRPr="0040584D">
        <w:rPr>
          <w:sz w:val="28"/>
          <w:szCs w:val="28"/>
          <w:lang w:val="tt-RU"/>
        </w:rPr>
        <w:t xml:space="preserve">тыс. рублей, в том числе условно утвержденные расходы в сумме </w:t>
      </w:r>
      <w:r w:rsidRPr="0040584D">
        <w:rPr>
          <w:sz w:val="28"/>
          <w:szCs w:val="28"/>
        </w:rPr>
        <w:t xml:space="preserve">130,7 </w:t>
      </w:r>
      <w:r w:rsidRPr="0040584D">
        <w:rPr>
          <w:color w:val="000000"/>
          <w:sz w:val="28"/>
          <w:szCs w:val="28"/>
          <w:lang w:val="tt-RU"/>
        </w:rPr>
        <w:t xml:space="preserve">тыс. </w:t>
      </w:r>
      <w:r w:rsidRPr="0040584D">
        <w:rPr>
          <w:color w:val="000000"/>
          <w:sz w:val="28"/>
          <w:szCs w:val="28"/>
          <w:lang w:val="tt-RU"/>
        </w:rPr>
        <w:lastRenderedPageBreak/>
        <w:t>рублей</w:t>
      </w:r>
      <w:r w:rsidRPr="0040584D">
        <w:rPr>
          <w:sz w:val="28"/>
          <w:szCs w:val="28"/>
          <w:lang w:val="tt-RU"/>
        </w:rPr>
        <w:t xml:space="preserve">, и на 2026 год в сумме </w:t>
      </w:r>
      <w:r w:rsidRPr="0040584D">
        <w:rPr>
          <w:sz w:val="28"/>
          <w:szCs w:val="28"/>
        </w:rPr>
        <w:t xml:space="preserve">5 416,8 </w:t>
      </w:r>
      <w:r w:rsidRPr="0040584D">
        <w:rPr>
          <w:sz w:val="28"/>
          <w:szCs w:val="28"/>
          <w:lang w:val="tt-RU"/>
        </w:rPr>
        <w:t xml:space="preserve">тыс. рублей, в том числе условно утвержденные расходы в сумме </w:t>
      </w:r>
      <w:r w:rsidRPr="0040584D">
        <w:rPr>
          <w:sz w:val="28"/>
          <w:szCs w:val="28"/>
        </w:rPr>
        <w:t xml:space="preserve">261,6 </w:t>
      </w:r>
      <w:r w:rsidRPr="0040584D">
        <w:rPr>
          <w:color w:val="000000"/>
          <w:sz w:val="28"/>
          <w:szCs w:val="28"/>
          <w:lang w:val="tt-RU"/>
        </w:rPr>
        <w:t>тыс. рублей</w:t>
      </w:r>
      <w:r w:rsidRPr="0040584D">
        <w:rPr>
          <w:sz w:val="28"/>
          <w:szCs w:val="28"/>
        </w:rPr>
        <w:t>;</w:t>
      </w:r>
      <w:r w:rsidRPr="0040584D">
        <w:rPr>
          <w:sz w:val="28"/>
          <w:szCs w:val="28"/>
          <w:lang w:val="tt-RU"/>
        </w:rPr>
        <w:t xml:space="preserve"> </w:t>
      </w:r>
    </w:p>
    <w:p w:rsidR="0040584D" w:rsidRPr="0040584D" w:rsidRDefault="0040584D" w:rsidP="0040584D">
      <w:pPr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дефицит бюджета  </w:t>
      </w:r>
      <w:r w:rsidRPr="0040584D">
        <w:rPr>
          <w:sz w:val="28"/>
          <w:szCs w:val="28"/>
        </w:rPr>
        <w:t>П</w:t>
      </w:r>
      <w:r w:rsidRPr="0040584D">
        <w:rPr>
          <w:sz w:val="28"/>
          <w:szCs w:val="28"/>
          <w:lang w:val="tt-RU"/>
        </w:rPr>
        <w:t>оселения на 2025</w:t>
      </w:r>
      <w:r w:rsidRPr="0040584D">
        <w:rPr>
          <w:sz w:val="28"/>
          <w:szCs w:val="28"/>
        </w:rPr>
        <w:t xml:space="preserve"> - 2026 </w:t>
      </w:r>
      <w:r w:rsidRPr="0040584D">
        <w:rPr>
          <w:sz w:val="28"/>
          <w:szCs w:val="28"/>
          <w:lang w:val="tt-RU"/>
        </w:rPr>
        <w:t>год</w:t>
      </w:r>
      <w:r w:rsidRPr="0040584D">
        <w:rPr>
          <w:sz w:val="28"/>
          <w:szCs w:val="28"/>
        </w:rPr>
        <w:t xml:space="preserve"> с нулевым значением.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tt-RU"/>
        </w:rPr>
      </w:pPr>
    </w:p>
    <w:p w:rsidR="0040584D" w:rsidRPr="0040584D" w:rsidRDefault="0040584D" w:rsidP="0040584D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>Утвердить источники финансирования дефицита бюджета Поселения на 2024 год и на плановый период 2025 и 2026 годов согласно приложению 1  к настоящему Решению.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tt-RU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tt-RU"/>
        </w:rPr>
      </w:pPr>
      <w:r w:rsidRPr="0040584D">
        <w:rPr>
          <w:b/>
          <w:sz w:val="28"/>
          <w:szCs w:val="28"/>
          <w:lang w:val="tt-RU"/>
        </w:rPr>
        <w:t>Статья 2</w:t>
      </w:r>
    </w:p>
    <w:p w:rsidR="0040584D" w:rsidRPr="0040584D" w:rsidRDefault="0040584D" w:rsidP="0040584D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0584D">
        <w:rPr>
          <w:sz w:val="28"/>
          <w:szCs w:val="28"/>
        </w:rPr>
        <w:t>Утвердить</w:t>
      </w:r>
      <w:r w:rsidRPr="0040584D">
        <w:rPr>
          <w:sz w:val="28"/>
          <w:szCs w:val="28"/>
          <w:lang w:val="tt-RU"/>
        </w:rPr>
        <w:t xml:space="preserve"> по состоянию на 1 января 2025 год</w:t>
      </w:r>
      <w:r w:rsidRPr="0040584D">
        <w:rPr>
          <w:sz w:val="28"/>
          <w:szCs w:val="28"/>
        </w:rPr>
        <w:t xml:space="preserve">а </w:t>
      </w:r>
      <w:r w:rsidRPr="0040584D">
        <w:rPr>
          <w:sz w:val="28"/>
          <w:szCs w:val="28"/>
          <w:lang w:val="tt-RU"/>
        </w:rPr>
        <w:t xml:space="preserve">верхний предел </w:t>
      </w:r>
      <w:r w:rsidRPr="0040584D">
        <w:rPr>
          <w:sz w:val="28"/>
          <w:szCs w:val="28"/>
        </w:rPr>
        <w:t xml:space="preserve">муниципального внутреннего </w:t>
      </w:r>
      <w:r w:rsidRPr="0040584D">
        <w:rPr>
          <w:sz w:val="28"/>
          <w:szCs w:val="28"/>
          <w:lang w:val="tt-RU"/>
        </w:rPr>
        <w:t xml:space="preserve">долга Поселения </w:t>
      </w:r>
      <w:r w:rsidRPr="0040584D">
        <w:rPr>
          <w:sz w:val="28"/>
          <w:szCs w:val="28"/>
        </w:rPr>
        <w:t>равным нулю</w:t>
      </w:r>
      <w:r w:rsidRPr="0040584D">
        <w:rPr>
          <w:sz w:val="28"/>
          <w:szCs w:val="28"/>
          <w:lang w:val="tt-RU"/>
        </w:rPr>
        <w:t xml:space="preserve">, в том числе верхний предел </w:t>
      </w:r>
      <w:r w:rsidRPr="0040584D">
        <w:rPr>
          <w:sz w:val="28"/>
          <w:szCs w:val="28"/>
        </w:rPr>
        <w:t xml:space="preserve">муниципального внутреннего долга </w:t>
      </w:r>
      <w:r w:rsidRPr="0040584D">
        <w:rPr>
          <w:sz w:val="28"/>
          <w:szCs w:val="28"/>
          <w:lang w:val="tt-RU"/>
        </w:rPr>
        <w:t xml:space="preserve">Поселения по </w:t>
      </w:r>
      <w:r w:rsidRPr="0040584D">
        <w:rPr>
          <w:sz w:val="28"/>
          <w:szCs w:val="28"/>
        </w:rPr>
        <w:t>муниципальным</w:t>
      </w:r>
      <w:r w:rsidRPr="0040584D">
        <w:rPr>
          <w:sz w:val="28"/>
          <w:szCs w:val="28"/>
          <w:lang w:val="tt-RU"/>
        </w:rPr>
        <w:t xml:space="preserve"> гарантиям Поселения </w:t>
      </w:r>
      <w:r w:rsidRPr="0040584D">
        <w:rPr>
          <w:sz w:val="28"/>
          <w:szCs w:val="28"/>
        </w:rPr>
        <w:t>в валюте Российской Федерации с нулевым значением.</w:t>
      </w:r>
      <w:proofErr w:type="gramEnd"/>
    </w:p>
    <w:p w:rsidR="0040584D" w:rsidRPr="0040584D" w:rsidRDefault="0040584D" w:rsidP="0040584D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0584D">
        <w:rPr>
          <w:sz w:val="28"/>
          <w:szCs w:val="28"/>
        </w:rPr>
        <w:t>Утвердить</w:t>
      </w:r>
      <w:r w:rsidRPr="0040584D">
        <w:rPr>
          <w:sz w:val="28"/>
          <w:szCs w:val="28"/>
          <w:lang w:val="tt-RU"/>
        </w:rPr>
        <w:t xml:space="preserve"> по состоянию на 1 января 2026</w:t>
      </w:r>
      <w:r w:rsidRPr="0040584D">
        <w:rPr>
          <w:sz w:val="28"/>
          <w:szCs w:val="28"/>
        </w:rPr>
        <w:t xml:space="preserve"> </w:t>
      </w:r>
      <w:r w:rsidRPr="0040584D">
        <w:rPr>
          <w:sz w:val="28"/>
          <w:szCs w:val="28"/>
          <w:lang w:val="tt-RU"/>
        </w:rPr>
        <w:t>год</w:t>
      </w:r>
      <w:r w:rsidRPr="0040584D">
        <w:rPr>
          <w:sz w:val="28"/>
          <w:szCs w:val="28"/>
        </w:rPr>
        <w:t xml:space="preserve">а </w:t>
      </w:r>
      <w:r w:rsidRPr="0040584D">
        <w:rPr>
          <w:sz w:val="28"/>
          <w:szCs w:val="28"/>
          <w:lang w:val="tt-RU"/>
        </w:rPr>
        <w:t xml:space="preserve">верхний предел </w:t>
      </w:r>
      <w:r w:rsidRPr="0040584D">
        <w:rPr>
          <w:sz w:val="28"/>
          <w:szCs w:val="28"/>
        </w:rPr>
        <w:t xml:space="preserve">муниципального внутреннего </w:t>
      </w:r>
      <w:r w:rsidRPr="0040584D">
        <w:rPr>
          <w:sz w:val="28"/>
          <w:szCs w:val="28"/>
          <w:lang w:val="tt-RU"/>
        </w:rPr>
        <w:t xml:space="preserve">долга </w:t>
      </w:r>
      <w:r w:rsidRPr="0040584D">
        <w:rPr>
          <w:sz w:val="28"/>
          <w:szCs w:val="28"/>
        </w:rPr>
        <w:t>Поселения</w:t>
      </w:r>
      <w:r w:rsidRPr="0040584D">
        <w:rPr>
          <w:sz w:val="28"/>
          <w:szCs w:val="28"/>
          <w:lang w:val="tt-RU"/>
        </w:rPr>
        <w:t xml:space="preserve"> </w:t>
      </w:r>
      <w:r w:rsidRPr="0040584D">
        <w:rPr>
          <w:sz w:val="28"/>
          <w:szCs w:val="28"/>
        </w:rPr>
        <w:t>равным нулю</w:t>
      </w:r>
      <w:r w:rsidRPr="0040584D">
        <w:rPr>
          <w:sz w:val="28"/>
          <w:szCs w:val="28"/>
          <w:lang w:val="tt-RU"/>
        </w:rPr>
        <w:t xml:space="preserve">, в том числе верхний предел </w:t>
      </w:r>
      <w:r w:rsidRPr="0040584D">
        <w:rPr>
          <w:sz w:val="28"/>
          <w:szCs w:val="28"/>
        </w:rPr>
        <w:t>муниципального внутреннего долга Поселения</w:t>
      </w:r>
      <w:r w:rsidRPr="0040584D">
        <w:rPr>
          <w:sz w:val="28"/>
          <w:szCs w:val="28"/>
          <w:lang w:val="tt-RU"/>
        </w:rPr>
        <w:t xml:space="preserve"> по </w:t>
      </w:r>
      <w:r w:rsidRPr="0040584D">
        <w:rPr>
          <w:sz w:val="28"/>
          <w:szCs w:val="28"/>
        </w:rPr>
        <w:t>муниципальным</w:t>
      </w:r>
      <w:r w:rsidRPr="0040584D">
        <w:rPr>
          <w:sz w:val="28"/>
          <w:szCs w:val="28"/>
          <w:lang w:val="tt-RU"/>
        </w:rPr>
        <w:t xml:space="preserve"> гарантиям </w:t>
      </w:r>
      <w:r w:rsidRPr="0040584D">
        <w:rPr>
          <w:sz w:val="28"/>
          <w:szCs w:val="28"/>
        </w:rPr>
        <w:t>Поселения в валюте Российской Федерации с нулевым значением.</w:t>
      </w:r>
      <w:proofErr w:type="gramEnd"/>
    </w:p>
    <w:p w:rsidR="0040584D" w:rsidRPr="0040584D" w:rsidRDefault="0040584D" w:rsidP="0040584D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0584D">
        <w:rPr>
          <w:sz w:val="28"/>
          <w:szCs w:val="28"/>
        </w:rPr>
        <w:t>Утвердить</w:t>
      </w:r>
      <w:r w:rsidRPr="0040584D">
        <w:rPr>
          <w:sz w:val="28"/>
          <w:szCs w:val="28"/>
          <w:lang w:val="tt-RU"/>
        </w:rPr>
        <w:t xml:space="preserve"> </w:t>
      </w:r>
      <w:r w:rsidRPr="0040584D">
        <w:rPr>
          <w:sz w:val="28"/>
          <w:szCs w:val="28"/>
        </w:rPr>
        <w:t xml:space="preserve">по состоянию на 1 января 2027 года </w:t>
      </w:r>
      <w:r w:rsidRPr="0040584D">
        <w:rPr>
          <w:sz w:val="28"/>
          <w:szCs w:val="28"/>
          <w:lang w:val="tt-RU"/>
        </w:rPr>
        <w:t xml:space="preserve">верхний предел </w:t>
      </w:r>
      <w:r w:rsidRPr="0040584D">
        <w:rPr>
          <w:sz w:val="28"/>
          <w:szCs w:val="28"/>
        </w:rPr>
        <w:t xml:space="preserve">муниципального внутреннего </w:t>
      </w:r>
      <w:r w:rsidRPr="0040584D">
        <w:rPr>
          <w:sz w:val="28"/>
          <w:szCs w:val="28"/>
          <w:lang w:val="tt-RU"/>
        </w:rPr>
        <w:t xml:space="preserve">долга </w:t>
      </w:r>
      <w:r w:rsidRPr="0040584D">
        <w:rPr>
          <w:sz w:val="28"/>
          <w:szCs w:val="28"/>
        </w:rPr>
        <w:t>Поселения</w:t>
      </w:r>
      <w:r w:rsidRPr="0040584D">
        <w:rPr>
          <w:sz w:val="28"/>
          <w:szCs w:val="28"/>
          <w:lang w:val="tt-RU"/>
        </w:rPr>
        <w:t xml:space="preserve"> </w:t>
      </w:r>
      <w:r w:rsidRPr="0040584D">
        <w:rPr>
          <w:sz w:val="28"/>
          <w:szCs w:val="28"/>
        </w:rPr>
        <w:t>равным нулю</w:t>
      </w:r>
      <w:r w:rsidRPr="0040584D">
        <w:rPr>
          <w:sz w:val="28"/>
          <w:szCs w:val="28"/>
          <w:lang w:val="tt-RU"/>
        </w:rPr>
        <w:t xml:space="preserve">, в том числе верхний предел </w:t>
      </w:r>
      <w:r w:rsidRPr="0040584D">
        <w:rPr>
          <w:sz w:val="28"/>
          <w:szCs w:val="28"/>
        </w:rPr>
        <w:t>муниципального внутреннего долга Поселения</w:t>
      </w:r>
      <w:r w:rsidRPr="0040584D">
        <w:rPr>
          <w:sz w:val="28"/>
          <w:szCs w:val="28"/>
          <w:lang w:val="tt-RU"/>
        </w:rPr>
        <w:t xml:space="preserve"> по </w:t>
      </w:r>
      <w:r w:rsidRPr="0040584D">
        <w:rPr>
          <w:sz w:val="28"/>
          <w:szCs w:val="28"/>
        </w:rPr>
        <w:t>муниципальным</w:t>
      </w:r>
      <w:r w:rsidRPr="0040584D">
        <w:rPr>
          <w:sz w:val="28"/>
          <w:szCs w:val="28"/>
          <w:lang w:val="tt-RU"/>
        </w:rPr>
        <w:t xml:space="preserve"> гарантиям </w:t>
      </w:r>
      <w:r w:rsidRPr="0040584D">
        <w:rPr>
          <w:sz w:val="28"/>
          <w:szCs w:val="28"/>
        </w:rPr>
        <w:t>Поселения в валюте Российской Федерации с нулевым значением.</w:t>
      </w:r>
      <w:proofErr w:type="gramEnd"/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tt-RU"/>
        </w:rPr>
      </w:pPr>
      <w:r w:rsidRPr="0040584D">
        <w:rPr>
          <w:b/>
          <w:sz w:val="28"/>
          <w:szCs w:val="28"/>
          <w:lang w:val="tt-RU"/>
        </w:rPr>
        <w:t>Статья 3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>Учесть в бюджете Поселения прогнозируемые объемы доходов бюджета Поселения на 2024 год и на плановый период 2025 и 2026 годов согласно приложению 2 к настоящему Решению.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tt-RU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0584D">
        <w:rPr>
          <w:b/>
          <w:sz w:val="28"/>
          <w:szCs w:val="28"/>
          <w:lang w:val="tt-RU"/>
        </w:rPr>
        <w:t xml:space="preserve">Статья </w:t>
      </w:r>
      <w:r w:rsidRPr="0040584D">
        <w:rPr>
          <w:b/>
          <w:sz w:val="28"/>
          <w:szCs w:val="28"/>
        </w:rPr>
        <w:t>4</w:t>
      </w:r>
    </w:p>
    <w:p w:rsidR="0040584D" w:rsidRPr="0040584D" w:rsidRDefault="0040584D" w:rsidP="0040584D">
      <w:pPr>
        <w:numPr>
          <w:ilvl w:val="0"/>
          <w:numId w:val="27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Утвердить ведомственную структуру расходов бюджета Поселения на 2024 год и на плановый период 2025 и 2026 годов согласно приложению </w:t>
      </w:r>
      <w:r w:rsidRPr="0040584D">
        <w:rPr>
          <w:sz w:val="28"/>
          <w:szCs w:val="28"/>
        </w:rPr>
        <w:t>3</w:t>
      </w:r>
      <w:r w:rsidRPr="0040584D">
        <w:rPr>
          <w:sz w:val="28"/>
          <w:szCs w:val="28"/>
          <w:lang w:val="tt-RU"/>
        </w:rPr>
        <w:t xml:space="preserve"> к настоящему Решению.</w:t>
      </w:r>
    </w:p>
    <w:p w:rsidR="0040584D" w:rsidRPr="0040584D" w:rsidRDefault="0040584D" w:rsidP="0040584D">
      <w:pPr>
        <w:numPr>
          <w:ilvl w:val="0"/>
          <w:numId w:val="27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>Утвердить распределение бюджетных ассигнований бюджета Поселения по разделам</w:t>
      </w:r>
      <w:r w:rsidRPr="0040584D">
        <w:rPr>
          <w:sz w:val="28"/>
          <w:szCs w:val="28"/>
        </w:rPr>
        <w:t xml:space="preserve">, </w:t>
      </w:r>
      <w:r w:rsidRPr="0040584D">
        <w:rPr>
          <w:sz w:val="28"/>
          <w:szCs w:val="28"/>
          <w:lang w:val="tt-RU"/>
        </w:rPr>
        <w:t>подразделам, целевым статьям</w:t>
      </w:r>
      <w:r w:rsidRPr="0040584D">
        <w:rPr>
          <w:sz w:val="28"/>
          <w:szCs w:val="28"/>
        </w:rPr>
        <w:t xml:space="preserve"> </w:t>
      </w:r>
      <w:r w:rsidRPr="0040584D">
        <w:rPr>
          <w:sz w:val="28"/>
          <w:szCs w:val="28"/>
          <w:lang w:val="tt-RU"/>
        </w:rPr>
        <w:t>(</w:t>
      </w:r>
      <w:r w:rsidRPr="0040584D">
        <w:rPr>
          <w:sz w:val="28"/>
          <w:szCs w:val="28"/>
        </w:rPr>
        <w:t>муниципальным программам</w:t>
      </w:r>
      <w:r w:rsidRPr="0040584D">
        <w:rPr>
          <w:sz w:val="28"/>
          <w:szCs w:val="28"/>
          <w:lang w:val="tt-RU"/>
        </w:rPr>
        <w:t xml:space="preserve"> и непрограммным направлениям деятельности)</w:t>
      </w:r>
      <w:r w:rsidRPr="0040584D">
        <w:rPr>
          <w:sz w:val="28"/>
          <w:szCs w:val="28"/>
        </w:rPr>
        <w:t xml:space="preserve">, группам </w:t>
      </w:r>
      <w:r w:rsidRPr="0040584D">
        <w:rPr>
          <w:sz w:val="28"/>
          <w:szCs w:val="28"/>
          <w:lang w:val="tt-RU"/>
        </w:rPr>
        <w:t>вид</w:t>
      </w:r>
      <w:proofErr w:type="spellStart"/>
      <w:r w:rsidRPr="0040584D">
        <w:rPr>
          <w:sz w:val="28"/>
          <w:szCs w:val="28"/>
        </w:rPr>
        <w:t>ов</w:t>
      </w:r>
      <w:proofErr w:type="spellEnd"/>
      <w:r w:rsidRPr="0040584D">
        <w:rPr>
          <w:sz w:val="28"/>
          <w:szCs w:val="28"/>
          <w:lang w:val="tt-RU"/>
        </w:rPr>
        <w:t xml:space="preserve"> расходов классификации расходов бюджет</w:t>
      </w:r>
      <w:proofErr w:type="spellStart"/>
      <w:r w:rsidRPr="0040584D">
        <w:rPr>
          <w:sz w:val="28"/>
          <w:szCs w:val="28"/>
        </w:rPr>
        <w:t>ов</w:t>
      </w:r>
      <w:proofErr w:type="spellEnd"/>
      <w:r w:rsidRPr="0040584D">
        <w:rPr>
          <w:sz w:val="28"/>
          <w:szCs w:val="28"/>
          <w:lang w:val="tt-RU"/>
        </w:rPr>
        <w:t xml:space="preserve"> на 2024 год и на плановый период 2025 и 2026 годов согласно приложению </w:t>
      </w:r>
      <w:r w:rsidRPr="0040584D">
        <w:rPr>
          <w:sz w:val="28"/>
          <w:szCs w:val="28"/>
        </w:rPr>
        <w:t>4</w:t>
      </w:r>
      <w:r w:rsidRPr="0040584D">
        <w:rPr>
          <w:sz w:val="28"/>
          <w:szCs w:val="28"/>
          <w:lang w:val="tt-RU"/>
        </w:rPr>
        <w:t xml:space="preserve"> к настоящему Решению.</w:t>
      </w:r>
    </w:p>
    <w:p w:rsidR="0040584D" w:rsidRPr="0040584D" w:rsidRDefault="0040584D" w:rsidP="0040584D">
      <w:pPr>
        <w:numPr>
          <w:ilvl w:val="0"/>
          <w:numId w:val="27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0584D">
        <w:rPr>
          <w:sz w:val="28"/>
          <w:szCs w:val="28"/>
        </w:rPr>
        <w:t xml:space="preserve">Утвердить распределение </w:t>
      </w:r>
      <w:r w:rsidRPr="0040584D">
        <w:rPr>
          <w:sz w:val="28"/>
          <w:szCs w:val="28"/>
          <w:lang w:val="tt-RU"/>
        </w:rPr>
        <w:t xml:space="preserve">бюджетных ассигнований </w:t>
      </w:r>
      <w:r w:rsidRPr="0040584D">
        <w:rPr>
          <w:sz w:val="28"/>
          <w:szCs w:val="28"/>
        </w:rPr>
        <w:t xml:space="preserve">бюджета </w:t>
      </w:r>
      <w:r w:rsidRPr="0040584D">
        <w:rPr>
          <w:sz w:val="28"/>
          <w:szCs w:val="28"/>
          <w:lang w:val="tt-RU"/>
        </w:rPr>
        <w:t>Поселения по целевым статьям (</w:t>
      </w:r>
      <w:r w:rsidRPr="0040584D">
        <w:rPr>
          <w:sz w:val="28"/>
          <w:szCs w:val="28"/>
        </w:rPr>
        <w:t>муниципальным программам</w:t>
      </w:r>
      <w:r w:rsidRPr="0040584D">
        <w:rPr>
          <w:sz w:val="28"/>
          <w:szCs w:val="28"/>
          <w:lang w:val="tt-RU"/>
        </w:rPr>
        <w:t xml:space="preserve"> и непрограммным направлениям деятельности), группам видов расходов, разделам, подразделам классификации </w:t>
      </w:r>
      <w:r w:rsidRPr="0040584D">
        <w:rPr>
          <w:sz w:val="28"/>
          <w:szCs w:val="28"/>
          <w:lang w:val="tt-RU"/>
        </w:rPr>
        <w:lastRenderedPageBreak/>
        <w:t>расходов бюджетов на 2024 год</w:t>
      </w:r>
      <w:r w:rsidRPr="0040584D">
        <w:rPr>
          <w:sz w:val="28"/>
          <w:szCs w:val="28"/>
        </w:rPr>
        <w:t xml:space="preserve"> и на плановый период 2025 и 2026 годов согласно </w:t>
      </w:r>
      <w:r w:rsidRPr="0040584D">
        <w:rPr>
          <w:sz w:val="28"/>
          <w:szCs w:val="28"/>
          <w:lang w:val="tt-RU"/>
        </w:rPr>
        <w:t>приложению</w:t>
      </w:r>
      <w:r w:rsidRPr="0040584D">
        <w:rPr>
          <w:sz w:val="28"/>
          <w:szCs w:val="28"/>
        </w:rPr>
        <w:t xml:space="preserve"> 5</w:t>
      </w:r>
      <w:r w:rsidRPr="0040584D">
        <w:rPr>
          <w:sz w:val="28"/>
          <w:szCs w:val="28"/>
          <w:lang w:val="tt-RU"/>
        </w:rPr>
        <w:t xml:space="preserve"> к настоящему Решению.</w:t>
      </w:r>
    </w:p>
    <w:p w:rsidR="0040584D" w:rsidRPr="0040584D" w:rsidRDefault="0040584D" w:rsidP="0040584D">
      <w:pPr>
        <w:numPr>
          <w:ilvl w:val="0"/>
          <w:numId w:val="27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>Утвердить общий объем бюджетных ассигнований на исполнение публичных нормативных обязательств на 2024 год в сумме 0 тыс. рублей, на 2025 год в сумме 0 тыс. рублей и на 2026 год в сумме  0 тыс. рублей.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tt-RU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0584D">
        <w:rPr>
          <w:b/>
          <w:sz w:val="28"/>
          <w:szCs w:val="28"/>
          <w:lang w:val="tt-RU"/>
        </w:rPr>
        <w:t xml:space="preserve">Статья </w:t>
      </w:r>
      <w:r w:rsidRPr="0040584D">
        <w:rPr>
          <w:b/>
          <w:sz w:val="28"/>
          <w:szCs w:val="28"/>
        </w:rPr>
        <w:t>5</w:t>
      </w:r>
    </w:p>
    <w:p w:rsidR="0040584D" w:rsidRPr="0040584D" w:rsidRDefault="0040584D" w:rsidP="0040584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40584D">
        <w:rPr>
          <w:bCs/>
          <w:sz w:val="28"/>
          <w:szCs w:val="28"/>
        </w:rPr>
        <w:t>44</w:t>
      </w:r>
      <w:r w:rsidRPr="0040584D">
        <w:rPr>
          <w:bCs/>
          <w:sz w:val="28"/>
          <w:szCs w:val="28"/>
          <w:vertAlign w:val="superscript"/>
        </w:rPr>
        <w:t>10</w:t>
      </w:r>
      <w:r w:rsidRPr="0040584D">
        <w:rPr>
          <w:sz w:val="28"/>
          <w:szCs w:val="28"/>
          <w:lang w:val="tt-RU"/>
        </w:rPr>
        <w:t xml:space="preserve"> Бюджетного кодекса Республики Татарстан, в 2024 году</w:t>
      </w:r>
      <w:r w:rsidRPr="0040584D">
        <w:rPr>
          <w:sz w:val="28"/>
          <w:szCs w:val="28"/>
        </w:rPr>
        <w:t xml:space="preserve"> и на плановый период 2025 и 2026 годов </w:t>
      </w:r>
      <w:r w:rsidRPr="0040584D">
        <w:rPr>
          <w:sz w:val="28"/>
          <w:szCs w:val="28"/>
          <w:lang w:val="tt-RU"/>
        </w:rPr>
        <w:t xml:space="preserve">согласно приложению </w:t>
      </w:r>
      <w:r w:rsidRPr="0040584D">
        <w:rPr>
          <w:sz w:val="28"/>
          <w:szCs w:val="28"/>
        </w:rPr>
        <w:t>6</w:t>
      </w:r>
      <w:r w:rsidRPr="0040584D">
        <w:rPr>
          <w:sz w:val="28"/>
          <w:szCs w:val="28"/>
          <w:lang w:val="tt-RU"/>
        </w:rPr>
        <w:t xml:space="preserve"> к настоящему Решению.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0584D">
        <w:rPr>
          <w:b/>
          <w:sz w:val="28"/>
          <w:szCs w:val="28"/>
          <w:lang w:val="tt-RU"/>
        </w:rPr>
        <w:t xml:space="preserve">Статья </w:t>
      </w:r>
      <w:r w:rsidRPr="0040584D">
        <w:rPr>
          <w:b/>
          <w:sz w:val="28"/>
          <w:szCs w:val="28"/>
        </w:rPr>
        <w:t>6</w:t>
      </w:r>
      <w:r w:rsidRPr="0040584D">
        <w:rPr>
          <w:b/>
          <w:sz w:val="28"/>
          <w:szCs w:val="28"/>
          <w:lang w:val="tt-RU"/>
        </w:rPr>
        <w:t xml:space="preserve"> </w:t>
      </w:r>
    </w:p>
    <w:p w:rsidR="0040584D" w:rsidRPr="0040584D" w:rsidRDefault="0040584D" w:rsidP="0040584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40584D">
        <w:rPr>
          <w:sz w:val="28"/>
          <w:szCs w:val="28"/>
        </w:rPr>
        <w:tab/>
      </w:r>
      <w:r w:rsidRPr="0040584D">
        <w:rPr>
          <w:sz w:val="28"/>
          <w:szCs w:val="28"/>
          <w:lang w:val="tt-RU"/>
        </w:rPr>
        <w:t>Утвердить</w:t>
      </w:r>
      <w:r w:rsidRPr="0040584D">
        <w:rPr>
          <w:sz w:val="28"/>
          <w:szCs w:val="28"/>
        </w:rPr>
        <w:t xml:space="preserve"> объем межбюджетных трансфертов, передаваемых из бюджета П</w:t>
      </w:r>
      <w:r w:rsidRPr="0040584D">
        <w:rPr>
          <w:sz w:val="28"/>
          <w:szCs w:val="28"/>
          <w:lang w:val="tt-RU"/>
        </w:rPr>
        <w:t>оселения</w:t>
      </w:r>
      <w:r w:rsidRPr="0040584D">
        <w:rPr>
          <w:sz w:val="28"/>
          <w:szCs w:val="28"/>
        </w:rPr>
        <w:t xml:space="preserve"> в бюджет </w:t>
      </w:r>
      <w:proofErr w:type="spellStart"/>
      <w:r w:rsidRPr="0040584D">
        <w:rPr>
          <w:sz w:val="28"/>
          <w:szCs w:val="28"/>
        </w:rPr>
        <w:t>Елабужского</w:t>
      </w:r>
      <w:proofErr w:type="spellEnd"/>
      <w:r w:rsidRPr="0040584D">
        <w:rPr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Pr="0040584D">
        <w:rPr>
          <w:color w:val="000000"/>
          <w:sz w:val="28"/>
          <w:szCs w:val="28"/>
        </w:rPr>
        <w:t>, в 2024 году и на плановый период 2025 и 2026 годов согласно приложению 7 к настоящему Решению.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tt-RU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0584D">
        <w:rPr>
          <w:b/>
          <w:sz w:val="28"/>
          <w:szCs w:val="28"/>
          <w:lang w:val="tt-RU"/>
        </w:rPr>
        <w:t xml:space="preserve">Статья </w:t>
      </w:r>
      <w:r w:rsidRPr="0040584D">
        <w:rPr>
          <w:b/>
          <w:sz w:val="28"/>
          <w:szCs w:val="28"/>
        </w:rPr>
        <w:t>7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Учесть в бюджете Поселения дотацию на выравнивание бюджетной обеспеченности: 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- на 2024 год в сумме </w:t>
      </w:r>
      <w:r w:rsidRPr="0040584D">
        <w:rPr>
          <w:sz w:val="28"/>
          <w:szCs w:val="28"/>
        </w:rPr>
        <w:t>216,9</w:t>
      </w:r>
      <w:r w:rsidRPr="0040584D">
        <w:rPr>
          <w:sz w:val="28"/>
          <w:szCs w:val="28"/>
          <w:lang w:val="tt-RU"/>
        </w:rPr>
        <w:t xml:space="preserve"> тыс. рублей,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- на 2025 год в сумме </w:t>
      </w:r>
      <w:r w:rsidRPr="0040584D">
        <w:rPr>
          <w:sz w:val="28"/>
          <w:szCs w:val="28"/>
        </w:rPr>
        <w:t>172,4</w:t>
      </w:r>
      <w:r w:rsidRPr="0040584D">
        <w:rPr>
          <w:sz w:val="28"/>
          <w:szCs w:val="28"/>
          <w:lang w:val="tt-RU"/>
        </w:rPr>
        <w:t xml:space="preserve"> тыс. рублей,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- на 2026 год в сумме </w:t>
      </w:r>
      <w:r w:rsidRPr="0040584D">
        <w:rPr>
          <w:sz w:val="28"/>
          <w:szCs w:val="28"/>
        </w:rPr>
        <w:t>167,9</w:t>
      </w:r>
      <w:r w:rsidRPr="0040584D">
        <w:rPr>
          <w:sz w:val="28"/>
          <w:szCs w:val="28"/>
          <w:lang w:val="tt-RU"/>
        </w:rPr>
        <w:t xml:space="preserve"> тыс. рублей. 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tt-RU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0584D">
        <w:rPr>
          <w:b/>
          <w:sz w:val="28"/>
          <w:szCs w:val="28"/>
          <w:lang w:val="tt-RU"/>
        </w:rPr>
        <w:t xml:space="preserve">Статья </w:t>
      </w:r>
      <w:r w:rsidRPr="0040584D">
        <w:rPr>
          <w:b/>
          <w:sz w:val="28"/>
          <w:szCs w:val="28"/>
        </w:rPr>
        <w:t>8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>Учесть в бюджете Поселения субвенци</w:t>
      </w:r>
      <w:r w:rsidRPr="0040584D">
        <w:rPr>
          <w:sz w:val="28"/>
          <w:szCs w:val="28"/>
        </w:rPr>
        <w:t>ю</w:t>
      </w:r>
      <w:r w:rsidRPr="0040584D">
        <w:rPr>
          <w:sz w:val="28"/>
          <w:szCs w:val="28"/>
          <w:lang w:val="tt-RU"/>
        </w:rPr>
        <w:t xml:space="preserve"> бюджетам на осуществление первичного воинского учета органами местного самоуправления поселений, муниципальных и городских округов: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- на 2024 год в сумме </w:t>
      </w:r>
      <w:r w:rsidRPr="0040584D">
        <w:rPr>
          <w:sz w:val="28"/>
          <w:szCs w:val="28"/>
        </w:rPr>
        <w:t>152,4</w:t>
      </w:r>
      <w:r w:rsidRPr="0040584D">
        <w:rPr>
          <w:sz w:val="28"/>
          <w:szCs w:val="28"/>
          <w:lang w:val="tt-RU"/>
        </w:rPr>
        <w:t xml:space="preserve"> тыс. рублей,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- на 2025 год в сумме </w:t>
      </w:r>
      <w:r w:rsidRPr="0040584D">
        <w:rPr>
          <w:sz w:val="28"/>
          <w:szCs w:val="28"/>
        </w:rPr>
        <w:t>167,8</w:t>
      </w:r>
      <w:r w:rsidRPr="0040584D">
        <w:rPr>
          <w:sz w:val="28"/>
          <w:szCs w:val="28"/>
          <w:lang w:val="tt-RU"/>
        </w:rPr>
        <w:t xml:space="preserve"> тыс. рублей,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0584D">
        <w:rPr>
          <w:sz w:val="28"/>
          <w:szCs w:val="28"/>
          <w:lang w:val="tt-RU"/>
        </w:rPr>
        <w:t xml:space="preserve">- на 2026 год в сумме </w:t>
      </w:r>
      <w:r w:rsidRPr="0040584D">
        <w:rPr>
          <w:sz w:val="28"/>
          <w:szCs w:val="28"/>
        </w:rPr>
        <w:t>183,9</w:t>
      </w:r>
      <w:r w:rsidRPr="0040584D">
        <w:rPr>
          <w:sz w:val="28"/>
          <w:szCs w:val="28"/>
          <w:lang w:val="tt-RU"/>
        </w:rPr>
        <w:t xml:space="preserve"> тыс. рублей. 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0584D">
        <w:rPr>
          <w:b/>
          <w:sz w:val="28"/>
          <w:szCs w:val="28"/>
          <w:lang w:val="tt-RU"/>
        </w:rPr>
        <w:t xml:space="preserve">Статья </w:t>
      </w:r>
      <w:r w:rsidRPr="0040584D">
        <w:rPr>
          <w:b/>
          <w:sz w:val="28"/>
          <w:szCs w:val="28"/>
        </w:rPr>
        <w:t>9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1. Органы местного самоуправления </w:t>
      </w:r>
      <w:r w:rsidRPr="0040584D">
        <w:rPr>
          <w:sz w:val="28"/>
          <w:szCs w:val="28"/>
        </w:rPr>
        <w:t xml:space="preserve">Поспеловского </w:t>
      </w:r>
      <w:r w:rsidRPr="0040584D">
        <w:rPr>
          <w:sz w:val="28"/>
          <w:szCs w:val="28"/>
          <w:lang w:val="tt-RU"/>
        </w:rPr>
        <w:t xml:space="preserve">сельского поселения Елабужского муниципального района не вправе принимать в 2024 году решения, приводящие к увеличению численности муниципальных служащих, а также </w:t>
      </w:r>
      <w:r w:rsidRPr="0040584D">
        <w:rPr>
          <w:sz w:val="28"/>
          <w:szCs w:val="28"/>
          <w:lang w:val="tt-RU"/>
        </w:rPr>
        <w:lastRenderedPageBreak/>
        <w:t xml:space="preserve">работников органов местного самоуправления и муниципальных казенных учреждений </w:t>
      </w:r>
      <w:r w:rsidRPr="0040584D">
        <w:rPr>
          <w:sz w:val="28"/>
          <w:szCs w:val="28"/>
        </w:rPr>
        <w:t>Поспеловского</w:t>
      </w:r>
      <w:r w:rsidRPr="0040584D">
        <w:rPr>
          <w:sz w:val="28"/>
          <w:szCs w:val="28"/>
          <w:lang w:val="tt-RU"/>
        </w:rPr>
        <w:t xml:space="preserve"> сельского поселения Елабужского муниципального района, за исключением случаев принятия таких решений в связи с наделением органов местного самоуправления </w:t>
      </w:r>
      <w:r w:rsidRPr="0040584D">
        <w:rPr>
          <w:sz w:val="28"/>
          <w:szCs w:val="28"/>
        </w:rPr>
        <w:t>Поспеловского</w:t>
      </w:r>
      <w:r w:rsidRPr="0040584D">
        <w:rPr>
          <w:sz w:val="28"/>
          <w:szCs w:val="28"/>
          <w:lang w:val="tt-RU"/>
        </w:rPr>
        <w:t xml:space="preserve"> сельского поселения Елабужского муниципального района, муниципальных казенных учреждений </w:t>
      </w:r>
      <w:r w:rsidRPr="0040584D">
        <w:rPr>
          <w:sz w:val="28"/>
          <w:szCs w:val="28"/>
        </w:rPr>
        <w:t>Поспеловского</w:t>
      </w:r>
      <w:r w:rsidRPr="0040584D">
        <w:rPr>
          <w:sz w:val="28"/>
          <w:szCs w:val="28"/>
          <w:lang w:val="tt-RU"/>
        </w:rPr>
        <w:t xml:space="preserve"> сельского поселения Елабужского муниципального района новыми функциями или полномочиями.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 xml:space="preserve">2. Рекомендовать органам местного самоуправления </w:t>
      </w:r>
      <w:r w:rsidRPr="0040584D">
        <w:rPr>
          <w:sz w:val="28"/>
          <w:szCs w:val="28"/>
        </w:rPr>
        <w:t xml:space="preserve">Поспеловского </w:t>
      </w:r>
      <w:r w:rsidRPr="0040584D">
        <w:rPr>
          <w:sz w:val="28"/>
          <w:szCs w:val="28"/>
          <w:lang w:val="tt-RU"/>
        </w:rPr>
        <w:t>сельского поселения Елабужского муниципального района не принимать в 2024 году решений, приводящих к увеличению численности муниципальных служащих и работников муниципальных учреждений.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0584D">
        <w:rPr>
          <w:b/>
          <w:sz w:val="28"/>
          <w:szCs w:val="28"/>
          <w:lang w:val="tt-RU"/>
        </w:rPr>
        <w:t xml:space="preserve">Статья </w:t>
      </w:r>
      <w:r w:rsidRPr="0040584D">
        <w:rPr>
          <w:b/>
          <w:sz w:val="28"/>
          <w:szCs w:val="28"/>
        </w:rPr>
        <w:t>10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0584D">
        <w:rPr>
          <w:sz w:val="28"/>
          <w:szCs w:val="28"/>
          <w:lang w:val="tt-RU"/>
        </w:rPr>
        <w:t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по исполнению бюджета Поспеловского сельского поселения в соответствии с заключенными соглашениями.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0584D">
        <w:rPr>
          <w:b/>
          <w:sz w:val="28"/>
          <w:szCs w:val="28"/>
          <w:lang w:val="tt-RU"/>
        </w:rPr>
        <w:t xml:space="preserve">Статья </w:t>
      </w:r>
      <w:r w:rsidRPr="0040584D">
        <w:rPr>
          <w:b/>
          <w:sz w:val="28"/>
          <w:szCs w:val="28"/>
        </w:rPr>
        <w:t>11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40584D">
        <w:rPr>
          <w:sz w:val="28"/>
          <w:szCs w:val="28"/>
        </w:rPr>
        <w:t xml:space="preserve">Остатки средств бюджета Поселения на 1 января 2024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r w:rsidRPr="0040584D">
        <w:rPr>
          <w:sz w:val="28"/>
          <w:szCs w:val="28"/>
          <w:lang w:val="tt-RU"/>
        </w:rPr>
        <w:t>Поспеловского  сельского поселения</w:t>
      </w:r>
      <w:r w:rsidRPr="0040584D">
        <w:rPr>
          <w:sz w:val="28"/>
          <w:szCs w:val="28"/>
        </w:rPr>
        <w:t xml:space="preserve"> </w:t>
      </w:r>
      <w:proofErr w:type="spellStart"/>
      <w:r w:rsidRPr="0040584D">
        <w:rPr>
          <w:sz w:val="28"/>
          <w:szCs w:val="28"/>
        </w:rPr>
        <w:t>Елабужского</w:t>
      </w:r>
      <w:proofErr w:type="spellEnd"/>
      <w:r w:rsidRPr="0040584D">
        <w:rPr>
          <w:sz w:val="28"/>
          <w:szCs w:val="28"/>
        </w:rPr>
        <w:t xml:space="preserve">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</w:t>
      </w:r>
      <w:proofErr w:type="gramEnd"/>
      <w:r w:rsidRPr="0040584D">
        <w:rPr>
          <w:sz w:val="28"/>
          <w:szCs w:val="28"/>
        </w:rPr>
        <w:t xml:space="preserve"> соответствующих бюджетных ассигнований на указанные цели в случае принятия Исполнительным комитетом Поспеловского  сельского поселения соответствующего решения.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0584D">
        <w:rPr>
          <w:b/>
          <w:sz w:val="28"/>
          <w:szCs w:val="28"/>
          <w:lang w:val="tt-RU"/>
        </w:rPr>
        <w:t xml:space="preserve">Статья </w:t>
      </w:r>
      <w:r w:rsidRPr="0040584D">
        <w:rPr>
          <w:b/>
          <w:sz w:val="28"/>
          <w:szCs w:val="28"/>
        </w:rPr>
        <w:t>12</w:t>
      </w:r>
    </w:p>
    <w:p w:rsidR="0040584D" w:rsidRPr="0040584D" w:rsidRDefault="0040584D" w:rsidP="004058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40584D">
        <w:rPr>
          <w:sz w:val="28"/>
          <w:szCs w:val="28"/>
          <w:lang w:val="tt-RU"/>
        </w:rPr>
        <w:t>Настоящее Решение вступает в силу с 1 января 2024 года и подлежит официальному опубликованию в средствах массовой информации.</w:t>
      </w:r>
    </w:p>
    <w:p w:rsidR="0040584D" w:rsidRPr="0040584D" w:rsidRDefault="0040584D" w:rsidP="0040584D">
      <w:pPr>
        <w:spacing w:line="288" w:lineRule="auto"/>
        <w:ind w:firstLine="540"/>
        <w:rPr>
          <w:b/>
          <w:sz w:val="28"/>
          <w:szCs w:val="28"/>
        </w:rPr>
      </w:pPr>
    </w:p>
    <w:p w:rsidR="0040584D" w:rsidRPr="0040584D" w:rsidRDefault="0040584D" w:rsidP="0040584D">
      <w:pPr>
        <w:spacing w:line="288" w:lineRule="auto"/>
        <w:ind w:firstLine="540"/>
        <w:rPr>
          <w:b/>
          <w:sz w:val="28"/>
          <w:szCs w:val="28"/>
        </w:rPr>
      </w:pPr>
    </w:p>
    <w:p w:rsidR="0040584D" w:rsidRPr="0040584D" w:rsidRDefault="0040584D" w:rsidP="0040584D">
      <w:pPr>
        <w:spacing w:line="288" w:lineRule="auto"/>
        <w:ind w:firstLine="540"/>
        <w:rPr>
          <w:b/>
          <w:sz w:val="28"/>
          <w:szCs w:val="28"/>
        </w:rPr>
      </w:pPr>
    </w:p>
    <w:p w:rsidR="0040584D" w:rsidRPr="0040584D" w:rsidRDefault="0040584D" w:rsidP="0040584D">
      <w:pPr>
        <w:spacing w:line="288" w:lineRule="auto"/>
        <w:ind w:firstLine="540"/>
        <w:rPr>
          <w:b/>
          <w:sz w:val="28"/>
          <w:szCs w:val="28"/>
        </w:rPr>
      </w:pPr>
      <w:r w:rsidRPr="0040584D">
        <w:rPr>
          <w:b/>
          <w:sz w:val="28"/>
          <w:szCs w:val="28"/>
        </w:rPr>
        <w:t>Председатель</w:t>
      </w:r>
      <w:r w:rsidRPr="0040584D">
        <w:rPr>
          <w:b/>
          <w:sz w:val="28"/>
          <w:szCs w:val="28"/>
        </w:rPr>
        <w:tab/>
      </w:r>
      <w:r w:rsidRPr="0040584D">
        <w:rPr>
          <w:b/>
          <w:sz w:val="28"/>
          <w:szCs w:val="28"/>
        </w:rPr>
        <w:tab/>
      </w:r>
      <w:r w:rsidRPr="0040584D">
        <w:rPr>
          <w:b/>
          <w:sz w:val="28"/>
          <w:szCs w:val="28"/>
        </w:rPr>
        <w:tab/>
      </w:r>
      <w:r w:rsidRPr="0040584D">
        <w:rPr>
          <w:b/>
          <w:sz w:val="28"/>
          <w:szCs w:val="28"/>
        </w:rPr>
        <w:tab/>
      </w:r>
      <w:r w:rsidRPr="0040584D">
        <w:rPr>
          <w:b/>
          <w:sz w:val="28"/>
          <w:szCs w:val="28"/>
        </w:rPr>
        <w:tab/>
      </w:r>
      <w:r w:rsidRPr="0040584D">
        <w:rPr>
          <w:b/>
          <w:sz w:val="28"/>
          <w:szCs w:val="28"/>
        </w:rPr>
        <w:tab/>
        <w:t xml:space="preserve">     О.В. </w:t>
      </w:r>
      <w:proofErr w:type="spellStart"/>
      <w:r w:rsidRPr="0040584D">
        <w:rPr>
          <w:b/>
          <w:sz w:val="28"/>
          <w:szCs w:val="28"/>
        </w:rPr>
        <w:t>Хабибрахманова</w:t>
      </w:r>
      <w:proofErr w:type="spellEnd"/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237"/>
        <w:gridCol w:w="992"/>
        <w:gridCol w:w="142"/>
      </w:tblGrid>
      <w:tr w:rsidR="003803B8" w:rsidRPr="003803B8" w:rsidTr="003803B8">
        <w:trPr>
          <w:gridAfter w:val="1"/>
          <w:wAfter w:w="142" w:type="dxa"/>
          <w:trHeight w:val="30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B8" w:rsidRDefault="003803B8" w:rsidP="003803B8">
            <w:pPr>
              <w:ind w:firstLineChars="1500" w:firstLine="3300"/>
              <w:rPr>
                <w:color w:val="000000"/>
                <w:sz w:val="22"/>
                <w:szCs w:val="22"/>
              </w:rPr>
            </w:pPr>
          </w:p>
          <w:p w:rsidR="003803B8" w:rsidRPr="003803B8" w:rsidRDefault="003803B8" w:rsidP="003803B8">
            <w:pPr>
              <w:ind w:firstLineChars="1499" w:firstLine="32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</w:t>
            </w:r>
            <w:r w:rsidRPr="003803B8">
              <w:rPr>
                <w:color w:val="000000"/>
                <w:sz w:val="22"/>
                <w:szCs w:val="22"/>
              </w:rPr>
              <w:t>Приложение 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03B8" w:rsidRPr="003803B8" w:rsidTr="003803B8">
        <w:trPr>
          <w:gridAfter w:val="1"/>
          <w:wAfter w:w="142" w:type="dxa"/>
          <w:trHeight w:val="30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B8" w:rsidRPr="003803B8" w:rsidRDefault="003803B8" w:rsidP="003803B8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</w:t>
            </w:r>
            <w:r w:rsidRPr="003803B8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3803B8" w:rsidRPr="003803B8" w:rsidTr="003803B8">
        <w:trPr>
          <w:gridAfter w:val="1"/>
          <w:wAfter w:w="142" w:type="dxa"/>
          <w:trHeight w:val="30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B8" w:rsidRPr="003803B8" w:rsidRDefault="003803B8" w:rsidP="003803B8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Pr="003803B8">
              <w:rPr>
                <w:color w:val="000000"/>
                <w:sz w:val="22"/>
                <w:szCs w:val="22"/>
              </w:rPr>
              <w:t>Поспеловского сельского поселения</w:t>
            </w:r>
          </w:p>
        </w:tc>
      </w:tr>
      <w:tr w:rsidR="003803B8" w:rsidRPr="003803B8" w:rsidTr="003803B8">
        <w:trPr>
          <w:gridAfter w:val="1"/>
          <w:wAfter w:w="142" w:type="dxa"/>
          <w:trHeight w:val="30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B8" w:rsidRPr="003803B8" w:rsidRDefault="003803B8" w:rsidP="003803B8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Pr="003803B8">
              <w:rPr>
                <w:color w:val="000000"/>
                <w:sz w:val="22"/>
                <w:szCs w:val="22"/>
              </w:rPr>
              <w:t xml:space="preserve">от «19 » декабря 2023г. № 118          </w:t>
            </w:r>
          </w:p>
        </w:tc>
      </w:tr>
      <w:tr w:rsidR="003803B8" w:rsidRPr="003803B8" w:rsidTr="003803B8">
        <w:trPr>
          <w:gridAfter w:val="1"/>
          <w:wAfter w:w="142" w:type="dxa"/>
          <w:trHeight w:val="30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B8" w:rsidRPr="003803B8" w:rsidRDefault="003803B8" w:rsidP="003803B8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3803B8"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3803B8" w:rsidRPr="003803B8" w:rsidTr="003803B8">
        <w:trPr>
          <w:gridBefore w:val="1"/>
          <w:wBefore w:w="851" w:type="dxa"/>
          <w:trHeight w:val="11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03B8">
              <w:rPr>
                <w:b/>
                <w:bCs/>
                <w:color w:val="000000"/>
                <w:sz w:val="28"/>
                <w:szCs w:val="28"/>
              </w:rPr>
              <w:t>ИСТОЧНИКИ</w:t>
            </w:r>
            <w:r w:rsidRPr="003803B8">
              <w:rPr>
                <w:b/>
                <w:bCs/>
                <w:color w:val="000000"/>
                <w:sz w:val="28"/>
                <w:szCs w:val="28"/>
              </w:rPr>
              <w:br/>
              <w:t xml:space="preserve">финансирования дефицита бюджета </w:t>
            </w:r>
            <w:r w:rsidRPr="003803B8">
              <w:rPr>
                <w:b/>
                <w:bCs/>
                <w:color w:val="000000"/>
                <w:sz w:val="28"/>
                <w:szCs w:val="28"/>
              </w:rPr>
              <w:br/>
              <w:t>Поспеловского  сельского поселения на 2024 год</w:t>
            </w:r>
          </w:p>
        </w:tc>
      </w:tr>
      <w:tr w:rsidR="003803B8" w:rsidRPr="003803B8" w:rsidTr="003803B8">
        <w:trPr>
          <w:gridBefore w:val="1"/>
          <w:wBefore w:w="851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B8" w:rsidRPr="003803B8" w:rsidRDefault="003803B8" w:rsidP="00380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B8" w:rsidRPr="003803B8" w:rsidRDefault="003803B8" w:rsidP="00380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B8" w:rsidRPr="003803B8" w:rsidRDefault="003803B8" w:rsidP="00380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03B8" w:rsidRPr="003803B8" w:rsidTr="003803B8">
        <w:trPr>
          <w:gridBefore w:val="1"/>
          <w:wBefore w:w="851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B8" w:rsidRPr="003803B8" w:rsidRDefault="003803B8" w:rsidP="00380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B8" w:rsidRPr="003803B8" w:rsidRDefault="003803B8" w:rsidP="00380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B8" w:rsidRPr="003803B8" w:rsidRDefault="003803B8" w:rsidP="00380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3B8">
              <w:rPr>
                <w:rFonts w:ascii="Calibri" w:hAnsi="Calibri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3803B8" w:rsidRPr="003803B8" w:rsidTr="003803B8">
        <w:trPr>
          <w:gridBefore w:val="1"/>
          <w:wBefore w:w="851" w:type="dxa"/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Сумма</w:t>
            </w:r>
          </w:p>
        </w:tc>
      </w:tr>
      <w:tr w:rsidR="003803B8" w:rsidRPr="003803B8" w:rsidTr="003803B8">
        <w:trPr>
          <w:gridBefore w:val="1"/>
          <w:wBefore w:w="851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0,0</w:t>
            </w:r>
          </w:p>
        </w:tc>
      </w:tr>
      <w:tr w:rsidR="003803B8" w:rsidRPr="003803B8" w:rsidTr="003803B8">
        <w:trPr>
          <w:gridBefore w:val="1"/>
          <w:wBefore w:w="851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0,0</w:t>
            </w:r>
          </w:p>
        </w:tc>
      </w:tr>
      <w:tr w:rsidR="003803B8" w:rsidRPr="003803B8" w:rsidTr="003803B8">
        <w:trPr>
          <w:gridBefore w:val="1"/>
          <w:wBefore w:w="851" w:type="dxa"/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01 05 00 00 00 0000 500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-5 401,3</w:t>
            </w:r>
          </w:p>
        </w:tc>
      </w:tr>
      <w:tr w:rsidR="003803B8" w:rsidRPr="003803B8" w:rsidTr="003803B8">
        <w:trPr>
          <w:gridBefore w:val="1"/>
          <w:wBefore w:w="851" w:type="dxa"/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01 05 02 00 00 0000 500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Увеличение прочих остатков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-5 401,3</w:t>
            </w:r>
          </w:p>
        </w:tc>
      </w:tr>
      <w:tr w:rsidR="003803B8" w:rsidRPr="003803B8" w:rsidTr="003803B8">
        <w:trPr>
          <w:gridBefore w:val="1"/>
          <w:wBefore w:w="851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01 05 02 01 00 0000 510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-5 401,3</w:t>
            </w:r>
          </w:p>
        </w:tc>
      </w:tr>
      <w:tr w:rsidR="003803B8" w:rsidRPr="003803B8" w:rsidTr="003803B8">
        <w:trPr>
          <w:gridBefore w:val="1"/>
          <w:wBefore w:w="851" w:type="dxa"/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01 05 02 01 10 0000 510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-5 401,3</w:t>
            </w:r>
          </w:p>
        </w:tc>
      </w:tr>
      <w:tr w:rsidR="003803B8" w:rsidRPr="003803B8" w:rsidTr="003803B8">
        <w:trPr>
          <w:gridBefore w:val="1"/>
          <w:wBefore w:w="851" w:type="dxa"/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01 05 00 00 00 0000 600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5 401,3</w:t>
            </w:r>
          </w:p>
        </w:tc>
      </w:tr>
      <w:tr w:rsidR="003803B8" w:rsidRPr="003803B8" w:rsidTr="003803B8">
        <w:trPr>
          <w:gridBefore w:val="1"/>
          <w:wBefore w:w="851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01 05 02 00 00 0000 600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5 401,3</w:t>
            </w:r>
          </w:p>
        </w:tc>
      </w:tr>
      <w:tr w:rsidR="003803B8" w:rsidRPr="003803B8" w:rsidTr="003803B8">
        <w:trPr>
          <w:gridBefore w:val="1"/>
          <w:wBefore w:w="851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01 05 02 01 00 0000 610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5 401,3</w:t>
            </w:r>
          </w:p>
        </w:tc>
      </w:tr>
      <w:tr w:rsidR="003803B8" w:rsidRPr="003803B8" w:rsidTr="003803B8">
        <w:trPr>
          <w:gridBefore w:val="1"/>
          <w:wBefore w:w="851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01 05 02 01 10 0000 610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Уменьшение прочих остатков денежных средств бюджета</w:t>
            </w:r>
            <w:r w:rsidRPr="003803B8">
              <w:rPr>
                <w:b/>
                <w:bCs/>
                <w:color w:val="000000"/>
              </w:rPr>
              <w:t xml:space="preserve"> </w:t>
            </w:r>
            <w:r w:rsidRPr="003803B8">
              <w:rPr>
                <w:color w:val="000000"/>
              </w:rPr>
              <w:t>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5 401,3</w:t>
            </w:r>
          </w:p>
        </w:tc>
      </w:tr>
    </w:tbl>
    <w:p w:rsidR="00490A75" w:rsidRDefault="003803B8" w:rsidP="00380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803B8" w:rsidRPr="003803B8" w:rsidRDefault="003803B8" w:rsidP="003803B8">
      <w:pPr>
        <w:jc w:val="right"/>
        <w:rPr>
          <w:color w:val="000000"/>
        </w:rPr>
      </w:pPr>
      <w:r w:rsidRPr="003803B8">
        <w:rPr>
          <w:color w:val="000000"/>
        </w:rPr>
        <w:t>Таблица 2</w:t>
      </w:r>
    </w:p>
    <w:p w:rsidR="003803B8" w:rsidRPr="003803B8" w:rsidRDefault="003803B8" w:rsidP="003803B8">
      <w:pPr>
        <w:jc w:val="center"/>
        <w:rPr>
          <w:b/>
          <w:bCs/>
          <w:color w:val="000000"/>
          <w:sz w:val="28"/>
          <w:szCs w:val="28"/>
        </w:rPr>
      </w:pPr>
      <w:r w:rsidRPr="003803B8">
        <w:rPr>
          <w:b/>
          <w:bCs/>
          <w:color w:val="000000"/>
          <w:sz w:val="28"/>
          <w:szCs w:val="28"/>
        </w:rPr>
        <w:t>ИСТОЧНИКИ</w:t>
      </w:r>
      <w:r w:rsidRPr="003803B8">
        <w:rPr>
          <w:b/>
          <w:bCs/>
          <w:color w:val="000000"/>
          <w:sz w:val="28"/>
          <w:szCs w:val="28"/>
        </w:rPr>
        <w:br/>
        <w:t xml:space="preserve">финансирования дефицита бюджета </w:t>
      </w:r>
      <w:r w:rsidRPr="003803B8">
        <w:rPr>
          <w:b/>
          <w:bCs/>
          <w:color w:val="000000"/>
          <w:sz w:val="28"/>
          <w:szCs w:val="28"/>
        </w:rPr>
        <w:br/>
        <w:t xml:space="preserve">Поспеловского  сельского поселения </w:t>
      </w:r>
      <w:r w:rsidRPr="003803B8">
        <w:rPr>
          <w:b/>
          <w:bCs/>
          <w:color w:val="000000"/>
          <w:sz w:val="28"/>
          <w:szCs w:val="28"/>
        </w:rPr>
        <w:br/>
        <w:t>на плановый период 2025 и 2026 годов</w:t>
      </w:r>
    </w:p>
    <w:p w:rsidR="003803B8" w:rsidRPr="003803B8" w:rsidRDefault="003803B8" w:rsidP="003803B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803B8">
        <w:rPr>
          <w:color w:val="000000"/>
          <w:sz w:val="22"/>
          <w:szCs w:val="22"/>
        </w:rPr>
        <w:t>(тыс. 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680"/>
        <w:gridCol w:w="4565"/>
        <w:gridCol w:w="1417"/>
        <w:gridCol w:w="1418"/>
      </w:tblGrid>
      <w:tr w:rsidR="003803B8" w:rsidRPr="003803B8" w:rsidTr="003803B8">
        <w:trPr>
          <w:trHeight w:val="4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Сумма</w:t>
            </w:r>
          </w:p>
        </w:tc>
      </w:tr>
      <w:tr w:rsidR="003803B8" w:rsidRPr="003803B8" w:rsidTr="003803B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2026 год</w:t>
            </w:r>
          </w:p>
        </w:tc>
      </w:tr>
      <w:tr w:rsidR="003803B8" w:rsidRPr="003803B8" w:rsidTr="003803B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0,0</w:t>
            </w:r>
          </w:p>
        </w:tc>
      </w:tr>
      <w:tr w:rsidR="003803B8" w:rsidRPr="003803B8" w:rsidTr="003803B8">
        <w:trPr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lastRenderedPageBreak/>
              <w:t>01 05 00 00 00 0000 000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b/>
                <w:bCs/>
                <w:color w:val="000000"/>
              </w:rPr>
            </w:pPr>
            <w:r w:rsidRPr="003803B8">
              <w:rPr>
                <w:b/>
                <w:bCs/>
                <w:color w:val="000000"/>
              </w:rPr>
              <w:t>0,0</w:t>
            </w:r>
          </w:p>
        </w:tc>
      </w:tr>
      <w:tr w:rsidR="003803B8" w:rsidRPr="003803B8" w:rsidTr="003803B8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 xml:space="preserve"> 01 05 00 00 00 0000 500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-5 396,2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-5 416,8</w:t>
            </w:r>
          </w:p>
        </w:tc>
      </w:tr>
      <w:tr w:rsidR="003803B8" w:rsidRPr="003803B8" w:rsidTr="003803B8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 xml:space="preserve"> 01 05 02 00 00 0000 500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 xml:space="preserve">Увеличение прочих остатков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-5 396,2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-5 416,8</w:t>
            </w:r>
          </w:p>
        </w:tc>
      </w:tr>
      <w:tr w:rsidR="003803B8" w:rsidRPr="003803B8" w:rsidTr="003803B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 xml:space="preserve"> 01 05 02 01 00 0000 510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-5 396,2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-5 416,8</w:t>
            </w:r>
          </w:p>
        </w:tc>
      </w:tr>
      <w:tr w:rsidR="003803B8" w:rsidRPr="003803B8" w:rsidTr="003803B8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01 05 02 01 10 0000 510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-5 396,2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-5 416,8</w:t>
            </w:r>
          </w:p>
        </w:tc>
      </w:tr>
      <w:tr w:rsidR="003803B8" w:rsidRPr="003803B8" w:rsidTr="003803B8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01 05 00 00 00 0000 600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5 396,2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5 416,8</w:t>
            </w:r>
          </w:p>
        </w:tc>
      </w:tr>
      <w:tr w:rsidR="003803B8" w:rsidRPr="003803B8" w:rsidTr="003803B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01 05 02 00 00 0000 600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5 396,2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5 416,8</w:t>
            </w:r>
          </w:p>
        </w:tc>
      </w:tr>
      <w:tr w:rsidR="003803B8" w:rsidRPr="003803B8" w:rsidTr="003803B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01 05 02 01 00 0000 610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5 396,2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5 416,8</w:t>
            </w:r>
          </w:p>
        </w:tc>
      </w:tr>
      <w:tr w:rsidR="003803B8" w:rsidRPr="003803B8" w:rsidTr="003803B8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01 05 02 01 10 0000 610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rPr>
                <w:color w:val="000000"/>
              </w:rPr>
            </w:pPr>
            <w:r w:rsidRPr="003803B8">
              <w:rPr>
                <w:color w:val="000000"/>
              </w:rPr>
              <w:t>Уменьшение прочих остатков денежных средств бюджета</w:t>
            </w:r>
            <w:r w:rsidRPr="003803B8">
              <w:rPr>
                <w:b/>
                <w:bCs/>
                <w:color w:val="000000"/>
              </w:rPr>
              <w:t xml:space="preserve"> </w:t>
            </w:r>
            <w:r w:rsidRPr="003803B8">
              <w:rPr>
                <w:color w:val="000000"/>
              </w:rPr>
              <w:t>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5 396,2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3803B8" w:rsidRDefault="003803B8" w:rsidP="003803B8">
            <w:pPr>
              <w:jc w:val="center"/>
              <w:rPr>
                <w:color w:val="000000"/>
              </w:rPr>
            </w:pPr>
            <w:r w:rsidRPr="003803B8">
              <w:rPr>
                <w:color w:val="000000"/>
              </w:rPr>
              <w:t>5 416,8</w:t>
            </w:r>
          </w:p>
        </w:tc>
      </w:tr>
    </w:tbl>
    <w:p w:rsidR="003803B8" w:rsidRDefault="003803B8" w:rsidP="003803B8">
      <w:pPr>
        <w:jc w:val="center"/>
        <w:rPr>
          <w:b/>
          <w:sz w:val="28"/>
          <w:szCs w:val="28"/>
        </w:rPr>
      </w:pPr>
    </w:p>
    <w:tbl>
      <w:tblPr>
        <w:tblW w:w="11025" w:type="dxa"/>
        <w:tblInd w:w="93" w:type="dxa"/>
        <w:tblLook w:val="04A0" w:firstRow="1" w:lastRow="0" w:firstColumn="1" w:lastColumn="0" w:noHBand="0" w:noVBand="1"/>
      </w:tblPr>
      <w:tblGrid>
        <w:gridCol w:w="10505"/>
        <w:gridCol w:w="284"/>
        <w:gridCol w:w="236"/>
      </w:tblGrid>
      <w:tr w:rsidR="0060560F" w:rsidRPr="0060560F" w:rsidTr="0060560F">
        <w:trPr>
          <w:trHeight w:val="28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F" w:rsidRPr="0060560F" w:rsidRDefault="0060560F" w:rsidP="0060560F">
            <w:r>
              <w:t xml:space="preserve">                                                                                                         </w:t>
            </w:r>
            <w:r w:rsidRPr="0060560F">
              <w:t>Приложение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F" w:rsidRPr="0060560F" w:rsidRDefault="0060560F" w:rsidP="006056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F" w:rsidRPr="0060560F" w:rsidRDefault="0060560F" w:rsidP="0060560F">
            <w:pPr>
              <w:rPr>
                <w:b/>
                <w:bCs/>
              </w:rPr>
            </w:pPr>
          </w:p>
        </w:tc>
      </w:tr>
      <w:tr w:rsidR="0060560F" w:rsidRPr="0060560F" w:rsidTr="0060560F">
        <w:trPr>
          <w:trHeight w:val="270"/>
        </w:trPr>
        <w:tc>
          <w:tcPr>
            <w:tcW w:w="10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F" w:rsidRPr="0060560F" w:rsidRDefault="0060560F" w:rsidP="0060560F">
            <w:r>
              <w:t xml:space="preserve">                                                                                                         </w:t>
            </w:r>
            <w:r w:rsidRPr="0060560F">
              <w:t xml:space="preserve">к решению 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F" w:rsidRPr="0060560F" w:rsidRDefault="0060560F" w:rsidP="0060560F">
            <w:pPr>
              <w:rPr>
                <w:b/>
                <w:bCs/>
              </w:rPr>
            </w:pPr>
          </w:p>
        </w:tc>
      </w:tr>
      <w:tr w:rsidR="0060560F" w:rsidRPr="0060560F" w:rsidTr="0060560F">
        <w:trPr>
          <w:trHeight w:val="315"/>
        </w:trPr>
        <w:tc>
          <w:tcPr>
            <w:tcW w:w="1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F" w:rsidRPr="0060560F" w:rsidRDefault="0060560F" w:rsidP="0060560F">
            <w:r>
              <w:t xml:space="preserve">                                                                                                         </w:t>
            </w:r>
            <w:r w:rsidRPr="0060560F">
              <w:t>Поспеловского сельского поселения</w:t>
            </w:r>
          </w:p>
        </w:tc>
      </w:tr>
      <w:tr w:rsidR="0060560F" w:rsidRPr="0060560F" w:rsidTr="0060560F">
        <w:trPr>
          <w:trHeight w:val="300"/>
        </w:trPr>
        <w:tc>
          <w:tcPr>
            <w:tcW w:w="1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F" w:rsidRPr="0060560F" w:rsidRDefault="0060560F" w:rsidP="0060560F">
            <w:r>
              <w:t xml:space="preserve">                                                                                                         </w:t>
            </w:r>
            <w:r w:rsidRPr="0060560F">
              <w:t>от «19 » декабря 2023г. № 118</w:t>
            </w:r>
          </w:p>
        </w:tc>
      </w:tr>
    </w:tbl>
    <w:p w:rsidR="0060560F" w:rsidRPr="0060560F" w:rsidRDefault="0060560F" w:rsidP="0060560F">
      <w:pPr>
        <w:jc w:val="center"/>
      </w:pPr>
      <w:r>
        <w:rPr>
          <w:b/>
          <w:sz w:val="28"/>
          <w:szCs w:val="28"/>
        </w:rPr>
        <w:t xml:space="preserve">                                                     </w:t>
      </w:r>
      <w:r w:rsidR="00262296">
        <w:rPr>
          <w:b/>
          <w:sz w:val="28"/>
          <w:szCs w:val="28"/>
        </w:rPr>
        <w:t xml:space="preserve">                                                                            </w:t>
      </w:r>
      <w:r w:rsidRPr="0060560F">
        <w:t>Таблица 1</w:t>
      </w:r>
    </w:p>
    <w:p w:rsidR="00262296" w:rsidRDefault="0060560F" w:rsidP="0038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4820"/>
        <w:gridCol w:w="709"/>
        <w:gridCol w:w="709"/>
        <w:gridCol w:w="708"/>
        <w:gridCol w:w="1843"/>
        <w:gridCol w:w="851"/>
        <w:gridCol w:w="1134"/>
      </w:tblGrid>
      <w:tr w:rsidR="00262296" w:rsidRPr="00262296" w:rsidTr="00262296">
        <w:trPr>
          <w:trHeight w:val="33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</w:t>
            </w:r>
            <w:r w:rsidRPr="00262296">
              <w:rPr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</w:tr>
      <w:tr w:rsidR="00262296" w:rsidRPr="00262296" w:rsidTr="00262296">
        <w:trPr>
          <w:trHeight w:val="33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Pr="00262296">
              <w:rPr>
                <w:b/>
                <w:bCs/>
                <w:sz w:val="26"/>
                <w:szCs w:val="26"/>
              </w:rPr>
              <w:t>бюджета Поспеловского сельского поселения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62296">
              <w:rPr>
                <w:b/>
                <w:bCs/>
                <w:sz w:val="26"/>
                <w:szCs w:val="26"/>
              </w:rPr>
              <w:t>на 2024 год</w:t>
            </w:r>
          </w:p>
        </w:tc>
      </w:tr>
      <w:tr w:rsidR="00262296" w:rsidRPr="00262296" w:rsidTr="00262296">
        <w:trPr>
          <w:trHeight w:val="33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</w:t>
            </w:r>
          </w:p>
          <w:p w:rsidR="00262296" w:rsidRDefault="00262296" w:rsidP="00262296">
            <w:pPr>
              <w:jc w:val="center"/>
            </w:pPr>
            <w:r>
              <w:t xml:space="preserve">                                                                                                               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  <w:p w:rsidR="00262296" w:rsidRPr="00262296" w:rsidRDefault="00262296" w:rsidP="002622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proofErr w:type="gramStart"/>
            <w:r w:rsidRPr="00262296"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proofErr w:type="spellStart"/>
            <w:r w:rsidRPr="0026229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proofErr w:type="gramStart"/>
            <w:r w:rsidRPr="0026229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Сумма</w:t>
            </w:r>
          </w:p>
        </w:tc>
      </w:tr>
      <w:tr w:rsidR="00262296" w:rsidRPr="00262296" w:rsidTr="00262296">
        <w:trPr>
          <w:trHeight w:val="330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</w:tr>
      <w:tr w:rsidR="00262296" w:rsidRPr="00262296" w:rsidTr="00262296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 xml:space="preserve">Совет Поспеловского </w:t>
            </w:r>
            <w:proofErr w:type="spellStart"/>
            <w:r w:rsidRPr="00262296">
              <w:rPr>
                <w:b/>
                <w:bCs/>
              </w:rPr>
              <w:t>селького</w:t>
            </w:r>
            <w:proofErr w:type="spellEnd"/>
            <w:r w:rsidRPr="00262296">
              <w:rPr>
                <w:b/>
                <w:bCs/>
              </w:rPr>
              <w:t xml:space="preserve"> поселения </w:t>
            </w:r>
            <w:proofErr w:type="spellStart"/>
            <w:r w:rsidRPr="00262296">
              <w:rPr>
                <w:b/>
                <w:bCs/>
              </w:rPr>
              <w:t>Елабужского</w:t>
            </w:r>
            <w:proofErr w:type="spellEnd"/>
            <w:r w:rsidRPr="00262296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571,2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571,2</w:t>
            </w:r>
          </w:p>
        </w:tc>
      </w:tr>
      <w:tr w:rsidR="00262296" w:rsidRPr="00262296" w:rsidTr="00262296">
        <w:trPr>
          <w:trHeight w:val="10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571,2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571,2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571,2</w:t>
            </w:r>
          </w:p>
        </w:tc>
      </w:tr>
      <w:tr w:rsidR="00262296" w:rsidRPr="00262296" w:rsidTr="00262296">
        <w:trPr>
          <w:trHeight w:val="163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262296">
              <w:t>обес</w:t>
            </w:r>
            <w:proofErr w:type="spellEnd"/>
            <w:r w:rsidRPr="00262296">
              <w:t>-печения</w:t>
            </w:r>
            <w:proofErr w:type="gramEnd"/>
            <w:r w:rsidRPr="00262296">
              <w:t xml:space="preserve"> выполнения функций </w:t>
            </w:r>
            <w:proofErr w:type="spellStart"/>
            <w:r w:rsidRPr="00262296">
              <w:t>государствен-ными</w:t>
            </w:r>
            <w:proofErr w:type="spellEnd"/>
            <w:r w:rsidRPr="00262296">
              <w:t xml:space="preserve"> (муниципальными) органами, казенными учреждениями, органами управления </w:t>
            </w:r>
            <w:proofErr w:type="spellStart"/>
            <w:r w:rsidRPr="00262296">
              <w:t>государ-ственными</w:t>
            </w:r>
            <w:proofErr w:type="spellEnd"/>
            <w:r w:rsidRPr="00262296">
              <w:t xml:space="preserve">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99 0 00 0203 0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571,2</w:t>
            </w:r>
          </w:p>
        </w:tc>
      </w:tr>
      <w:tr w:rsidR="00262296" w:rsidRPr="00262296" w:rsidTr="00262296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 xml:space="preserve">Исполнительный комитет Поспеловского </w:t>
            </w:r>
            <w:proofErr w:type="spellStart"/>
            <w:r w:rsidRPr="00262296">
              <w:rPr>
                <w:b/>
                <w:bCs/>
              </w:rPr>
              <w:t>селького</w:t>
            </w:r>
            <w:proofErr w:type="spellEnd"/>
            <w:r w:rsidRPr="00262296">
              <w:rPr>
                <w:b/>
                <w:bCs/>
              </w:rPr>
              <w:t xml:space="preserve"> поселения </w:t>
            </w:r>
            <w:proofErr w:type="spellStart"/>
            <w:r w:rsidRPr="00262296">
              <w:rPr>
                <w:b/>
                <w:bCs/>
              </w:rPr>
              <w:t>Елабужского</w:t>
            </w:r>
            <w:proofErr w:type="spellEnd"/>
            <w:r w:rsidRPr="00262296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4 830,1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847,7</w:t>
            </w:r>
          </w:p>
        </w:tc>
      </w:tr>
      <w:tr w:rsidR="00262296" w:rsidRPr="00262296" w:rsidTr="00262296">
        <w:trPr>
          <w:trHeight w:val="14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643,5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643,5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643,5</w:t>
            </w:r>
          </w:p>
        </w:tc>
      </w:tr>
      <w:tr w:rsidR="00262296" w:rsidRPr="00262296" w:rsidTr="00262296">
        <w:trPr>
          <w:trHeight w:val="16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 xml:space="preserve">Расходы на выплаты персоналу в целях </w:t>
            </w:r>
            <w:proofErr w:type="spellStart"/>
            <w:proofErr w:type="gramStart"/>
            <w:r w:rsidRPr="00262296">
              <w:t>обес</w:t>
            </w:r>
            <w:proofErr w:type="spellEnd"/>
            <w:r w:rsidRPr="00262296">
              <w:t>-печения</w:t>
            </w:r>
            <w:proofErr w:type="gramEnd"/>
            <w:r w:rsidRPr="00262296">
              <w:t xml:space="preserve"> выполнения функций </w:t>
            </w:r>
            <w:proofErr w:type="spellStart"/>
            <w:r w:rsidRPr="00262296">
              <w:t>государствен-ными</w:t>
            </w:r>
            <w:proofErr w:type="spellEnd"/>
            <w:r w:rsidRPr="00262296">
              <w:t xml:space="preserve"> (муниципальными) органами, казенными учреждениями, органами управления </w:t>
            </w:r>
            <w:proofErr w:type="spellStart"/>
            <w:r w:rsidRPr="00262296">
              <w:t>государ-ственными</w:t>
            </w:r>
            <w:proofErr w:type="spellEnd"/>
            <w:r w:rsidRPr="00262296"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411,5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231,7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0,3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204,2</w:t>
            </w:r>
          </w:p>
        </w:tc>
      </w:tr>
      <w:tr w:rsidR="00262296" w:rsidRPr="00262296" w:rsidTr="00262296">
        <w:trPr>
          <w:trHeight w:val="9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1,0</w:t>
            </w:r>
          </w:p>
        </w:tc>
      </w:tr>
      <w:tr w:rsidR="00262296" w:rsidRPr="00262296" w:rsidTr="00262296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296" w:rsidRPr="00262296" w:rsidRDefault="00262296" w:rsidP="00262296">
            <w:r w:rsidRPr="00262296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01 0 00 0064 1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1,0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01 0 00 0064 1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1,0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203,2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99 0 00 0295 0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jc w:val="center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198,2</w:t>
            </w:r>
          </w:p>
        </w:tc>
      </w:tr>
      <w:tr w:rsidR="00262296" w:rsidRPr="00262296" w:rsidTr="00262296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99 0 00 0295 0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198,2</w:t>
            </w:r>
          </w:p>
        </w:tc>
      </w:tr>
      <w:tr w:rsidR="00262296" w:rsidRPr="00262296" w:rsidTr="00262296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99 0 00 9708 0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5,0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99 0 00 9708 0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5,0</w:t>
            </w:r>
          </w:p>
        </w:tc>
      </w:tr>
      <w:tr w:rsidR="00262296" w:rsidRPr="00262296" w:rsidTr="00262296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152,4</w:t>
            </w:r>
          </w:p>
        </w:tc>
      </w:tr>
      <w:tr w:rsidR="00262296" w:rsidRPr="00262296" w:rsidTr="00262296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152,4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152,4</w:t>
            </w:r>
          </w:p>
        </w:tc>
      </w:tr>
      <w:tr w:rsidR="00262296" w:rsidRPr="00262296" w:rsidTr="00262296">
        <w:trPr>
          <w:trHeight w:val="105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152,4</w:t>
            </w:r>
          </w:p>
        </w:tc>
      </w:tr>
      <w:tr w:rsidR="00262296" w:rsidRPr="00262296" w:rsidTr="00262296">
        <w:trPr>
          <w:trHeight w:val="16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 xml:space="preserve">Расходы на выплаты персоналу в целях </w:t>
            </w:r>
            <w:proofErr w:type="spellStart"/>
            <w:proofErr w:type="gramStart"/>
            <w:r w:rsidRPr="00262296">
              <w:t>обес</w:t>
            </w:r>
            <w:proofErr w:type="spellEnd"/>
            <w:r w:rsidRPr="00262296">
              <w:t>-печения</w:t>
            </w:r>
            <w:proofErr w:type="gramEnd"/>
            <w:r w:rsidRPr="00262296">
              <w:t xml:space="preserve"> выполнения функций </w:t>
            </w:r>
            <w:proofErr w:type="spellStart"/>
            <w:r w:rsidRPr="00262296">
              <w:t>государствен-ными</w:t>
            </w:r>
            <w:proofErr w:type="spellEnd"/>
            <w:r w:rsidRPr="00262296">
              <w:t xml:space="preserve"> (муниципальными) органами, казенными учреждениями, органами управления </w:t>
            </w:r>
            <w:proofErr w:type="spellStart"/>
            <w:r w:rsidRPr="00262296">
              <w:t>государ-ственными</w:t>
            </w:r>
            <w:proofErr w:type="spellEnd"/>
            <w:r w:rsidRPr="00262296"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141,2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11,2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33,6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33,6</w:t>
            </w:r>
          </w:p>
        </w:tc>
      </w:tr>
      <w:tr w:rsidR="00262296" w:rsidRPr="00262296" w:rsidTr="00262296">
        <w:trPr>
          <w:trHeight w:val="1575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07 0 00 0000 0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33,6</w:t>
            </w:r>
          </w:p>
        </w:tc>
      </w:tr>
      <w:tr w:rsidR="00262296" w:rsidRPr="00262296" w:rsidTr="00262296">
        <w:trPr>
          <w:trHeight w:val="660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07 3 01 2292 0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33,6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07 3 01 2292 0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33,6</w:t>
            </w:r>
          </w:p>
        </w:tc>
      </w:tr>
      <w:tr w:rsidR="00262296" w:rsidRPr="00262296" w:rsidTr="00262296">
        <w:trPr>
          <w:trHeight w:val="4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222,7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210,7</w:t>
            </w:r>
          </w:p>
        </w:tc>
      </w:tr>
      <w:tr w:rsidR="00262296" w:rsidRPr="00262296" w:rsidTr="00262296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Б</w:t>
            </w:r>
            <w:proofErr w:type="gramStart"/>
            <w:r w:rsidRPr="00262296">
              <w:rPr>
                <w:i/>
                <w:iCs/>
                <w:color w:val="000000"/>
              </w:rPr>
              <w:t>2</w:t>
            </w:r>
            <w:proofErr w:type="gramEnd"/>
            <w:r w:rsidRPr="00262296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40,0</w:t>
            </w:r>
          </w:p>
        </w:tc>
      </w:tr>
      <w:tr w:rsidR="00262296" w:rsidRPr="00262296" w:rsidTr="00262296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Б</w:t>
            </w:r>
            <w:proofErr w:type="gramStart"/>
            <w:r w:rsidRPr="00262296">
              <w:rPr>
                <w:color w:val="000000"/>
              </w:rPr>
              <w:t>2</w:t>
            </w:r>
            <w:proofErr w:type="gramEnd"/>
            <w:r w:rsidRPr="00262296">
              <w:rPr>
                <w:color w:val="000000"/>
              </w:rPr>
              <w:t xml:space="preserve">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40,0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Б</w:t>
            </w:r>
            <w:proofErr w:type="gramStart"/>
            <w:r w:rsidRPr="00262296">
              <w:rPr>
                <w:color w:val="000000"/>
              </w:rPr>
              <w:t>2</w:t>
            </w:r>
            <w:proofErr w:type="gramEnd"/>
            <w:r w:rsidRPr="00262296">
              <w:rPr>
                <w:color w:val="000000"/>
              </w:rPr>
              <w:t xml:space="preserve">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40,0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170,7</w:t>
            </w:r>
          </w:p>
        </w:tc>
      </w:tr>
      <w:tr w:rsidR="00262296" w:rsidRPr="00262296" w:rsidTr="00262296">
        <w:trPr>
          <w:trHeight w:val="130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99 0 00 7802 0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170,7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170,7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12,0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12,0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02 0 00 7344 0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12,0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02 0 00 7344 0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12,0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836,1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836,1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Б</w:t>
            </w:r>
            <w:proofErr w:type="gramStart"/>
            <w:r w:rsidRPr="00262296">
              <w:rPr>
                <w:i/>
                <w:iCs/>
                <w:color w:val="000000"/>
              </w:rPr>
              <w:t>1</w:t>
            </w:r>
            <w:proofErr w:type="gramEnd"/>
            <w:r w:rsidRPr="00262296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26,4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Б</w:t>
            </w:r>
            <w:proofErr w:type="gramStart"/>
            <w:r w:rsidRPr="00262296">
              <w:rPr>
                <w:color w:val="000000"/>
              </w:rPr>
              <w:t>1</w:t>
            </w:r>
            <w:proofErr w:type="gramEnd"/>
            <w:r w:rsidRPr="00262296">
              <w:rPr>
                <w:color w:val="000000"/>
              </w:rPr>
              <w:t xml:space="preserve"> 0 00 7804 0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26,4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Б</w:t>
            </w:r>
            <w:proofErr w:type="gramStart"/>
            <w:r w:rsidRPr="00262296">
              <w:rPr>
                <w:color w:val="000000"/>
              </w:rPr>
              <w:t>1</w:t>
            </w:r>
            <w:proofErr w:type="gramEnd"/>
            <w:r w:rsidRPr="00262296">
              <w:rPr>
                <w:color w:val="000000"/>
              </w:rPr>
              <w:t xml:space="preserve"> 0 00 7804 0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26,4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809,7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738,1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738,1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17,6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17,6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54,0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54,0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700,0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22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22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700,0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700,0</w:t>
            </w:r>
          </w:p>
        </w:tc>
      </w:tr>
      <w:tr w:rsidR="00262296" w:rsidRPr="00262296" w:rsidTr="00262296">
        <w:trPr>
          <w:trHeight w:val="157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99 0 00 2560 0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700,0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99 0 00 2560 0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700,0</w:t>
            </w:r>
          </w:p>
        </w:tc>
      </w:tr>
      <w:tr w:rsidR="00262296" w:rsidRPr="00262296" w:rsidTr="00262296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2 037,6</w:t>
            </w:r>
          </w:p>
        </w:tc>
      </w:tr>
      <w:tr w:rsidR="00262296" w:rsidRPr="00262296" w:rsidTr="00262296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2 037,6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2 037,6</w:t>
            </w:r>
          </w:p>
        </w:tc>
      </w:tr>
      <w:tr w:rsidR="00262296" w:rsidRPr="00262296" w:rsidTr="00262296">
        <w:trPr>
          <w:trHeight w:val="13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99 0 00 2086 0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87,9</w:t>
            </w:r>
          </w:p>
        </w:tc>
      </w:tr>
      <w:tr w:rsidR="00262296" w:rsidRPr="00262296" w:rsidTr="0026229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99 0 00 2086 0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87,9</w:t>
            </w:r>
          </w:p>
        </w:tc>
      </w:tr>
      <w:tr w:rsidR="00262296" w:rsidRPr="00262296" w:rsidTr="00262296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99 0 00 2560 0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1 949,7</w:t>
            </w:r>
          </w:p>
        </w:tc>
      </w:tr>
      <w:tr w:rsidR="00262296" w:rsidRPr="00262296" w:rsidTr="00262296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99 0 00 2560 0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1 949,7</w:t>
            </w:r>
          </w:p>
        </w:tc>
      </w:tr>
      <w:tr w:rsidR="00262296" w:rsidRPr="00262296" w:rsidTr="00262296">
        <w:trPr>
          <w:trHeight w:val="45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5 401,3</w:t>
            </w:r>
          </w:p>
        </w:tc>
      </w:tr>
    </w:tbl>
    <w:p w:rsidR="0060560F" w:rsidRDefault="0060560F" w:rsidP="003803B8">
      <w:pPr>
        <w:jc w:val="center"/>
        <w:rPr>
          <w:b/>
          <w:sz w:val="28"/>
          <w:szCs w:val="28"/>
        </w:rPr>
      </w:pPr>
    </w:p>
    <w:p w:rsidR="00262296" w:rsidRPr="00262296" w:rsidRDefault="00262296" w:rsidP="00262296">
      <w:pPr>
        <w:jc w:val="right"/>
      </w:pPr>
      <w:r w:rsidRPr="00262296">
        <w:t>Таблица 2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567"/>
        <w:gridCol w:w="567"/>
        <w:gridCol w:w="1701"/>
        <w:gridCol w:w="708"/>
        <w:gridCol w:w="1134"/>
        <w:gridCol w:w="1134"/>
      </w:tblGrid>
      <w:tr w:rsidR="00262296" w:rsidRPr="00262296" w:rsidTr="00262296">
        <w:trPr>
          <w:trHeight w:val="33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</w:t>
            </w:r>
            <w:r w:rsidRPr="00262296">
              <w:rPr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</w:tr>
      <w:tr w:rsidR="00262296" w:rsidRPr="00262296" w:rsidTr="00262296">
        <w:trPr>
          <w:trHeight w:val="33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262296">
              <w:rPr>
                <w:b/>
                <w:bCs/>
                <w:sz w:val="26"/>
                <w:szCs w:val="26"/>
              </w:rPr>
              <w:t>бюджета Поспеловского сельского поселения</w:t>
            </w:r>
          </w:p>
        </w:tc>
      </w:tr>
      <w:tr w:rsidR="00262296" w:rsidRPr="00262296" w:rsidTr="00262296">
        <w:trPr>
          <w:trHeight w:val="33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</w:t>
            </w:r>
            <w:r w:rsidRPr="00262296">
              <w:rPr>
                <w:b/>
                <w:bCs/>
                <w:sz w:val="26"/>
                <w:szCs w:val="26"/>
              </w:rPr>
              <w:t xml:space="preserve">на плановый период 2025 и 2026 годов </w:t>
            </w:r>
          </w:p>
        </w:tc>
      </w:tr>
      <w:tr w:rsidR="00262296" w:rsidRPr="00262296" w:rsidTr="00262296">
        <w:trPr>
          <w:trHeight w:val="33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</w:t>
            </w:r>
            <w:r w:rsidRPr="00262296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Pr="00262296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262296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262296">
              <w:rPr>
                <w:b/>
                <w:bCs/>
                <w:sz w:val="26"/>
                <w:szCs w:val="26"/>
              </w:rPr>
              <w:t>ублей</w:t>
            </w:r>
            <w:proofErr w:type="spellEnd"/>
            <w:r w:rsidRPr="00262296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proofErr w:type="gramStart"/>
            <w:r w:rsidRPr="00262296"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proofErr w:type="spellStart"/>
            <w:r w:rsidRPr="0026229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proofErr w:type="gramStart"/>
            <w:r w:rsidRPr="0026229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Сумма</w:t>
            </w:r>
          </w:p>
        </w:tc>
      </w:tr>
      <w:tr w:rsidR="00262296" w:rsidRPr="00262296" w:rsidTr="00262296">
        <w:trPr>
          <w:trHeight w:val="33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2026 год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 xml:space="preserve">Совет Поспеловского </w:t>
            </w:r>
            <w:proofErr w:type="spellStart"/>
            <w:r w:rsidRPr="00262296">
              <w:rPr>
                <w:b/>
                <w:bCs/>
              </w:rPr>
              <w:t>селького</w:t>
            </w:r>
            <w:proofErr w:type="spellEnd"/>
            <w:r w:rsidRPr="00262296">
              <w:rPr>
                <w:b/>
                <w:bCs/>
              </w:rPr>
              <w:t xml:space="preserve"> поселения </w:t>
            </w:r>
            <w:proofErr w:type="spellStart"/>
            <w:r w:rsidRPr="00262296">
              <w:rPr>
                <w:b/>
                <w:bCs/>
              </w:rPr>
              <w:t>Елабужского</w:t>
            </w:r>
            <w:proofErr w:type="spellEnd"/>
            <w:r w:rsidRPr="00262296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594,0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617,7</w:t>
            </w:r>
          </w:p>
        </w:tc>
      </w:tr>
      <w:tr w:rsidR="00262296" w:rsidRPr="00262296" w:rsidTr="00262296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594,0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617,7</w:t>
            </w:r>
          </w:p>
        </w:tc>
      </w:tr>
      <w:tr w:rsidR="00262296" w:rsidRPr="00262296" w:rsidTr="00262296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594,0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617,7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594,0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617,7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99 0 00 0203 0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617,7</w:t>
            </w:r>
          </w:p>
        </w:tc>
      </w:tr>
      <w:tr w:rsidR="00262296" w:rsidRPr="00262296" w:rsidTr="00262296">
        <w:trPr>
          <w:trHeight w:val="18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 xml:space="preserve">Расходы на выплаты персоналу в целях </w:t>
            </w:r>
            <w:proofErr w:type="spellStart"/>
            <w:proofErr w:type="gramStart"/>
            <w:r w:rsidRPr="00262296">
              <w:t>обес</w:t>
            </w:r>
            <w:proofErr w:type="spellEnd"/>
            <w:r w:rsidRPr="00262296">
              <w:t>-печения</w:t>
            </w:r>
            <w:proofErr w:type="gramEnd"/>
            <w:r w:rsidRPr="00262296">
              <w:t xml:space="preserve"> выполнения функций </w:t>
            </w:r>
            <w:proofErr w:type="spellStart"/>
            <w:r w:rsidRPr="00262296">
              <w:t>государствен-ными</w:t>
            </w:r>
            <w:proofErr w:type="spellEnd"/>
            <w:r w:rsidRPr="00262296">
              <w:t xml:space="preserve"> (муниципальными) органами, казенными учреждениями, органами управления </w:t>
            </w:r>
            <w:proofErr w:type="spellStart"/>
            <w:r w:rsidRPr="00262296">
              <w:t>государ-ственными</w:t>
            </w:r>
            <w:proofErr w:type="spellEnd"/>
            <w:r w:rsidRPr="00262296"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617,7</w:t>
            </w:r>
          </w:p>
        </w:tc>
      </w:tr>
      <w:tr w:rsidR="00262296" w:rsidRPr="00262296" w:rsidTr="00262296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 xml:space="preserve">Исполнительный комитет Поспеловского </w:t>
            </w:r>
            <w:proofErr w:type="spellStart"/>
            <w:r w:rsidRPr="00262296">
              <w:rPr>
                <w:b/>
                <w:bCs/>
              </w:rPr>
              <w:t>селького</w:t>
            </w:r>
            <w:proofErr w:type="spellEnd"/>
            <w:r w:rsidRPr="00262296">
              <w:rPr>
                <w:b/>
                <w:bCs/>
              </w:rPr>
              <w:t xml:space="preserve"> поселения </w:t>
            </w:r>
            <w:proofErr w:type="spellStart"/>
            <w:r w:rsidRPr="00262296">
              <w:rPr>
                <w:b/>
                <w:bCs/>
              </w:rPr>
              <w:t>Елабужского</w:t>
            </w:r>
            <w:proofErr w:type="spellEnd"/>
            <w:r w:rsidRPr="00262296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62296" w:rsidRPr="00262296" w:rsidRDefault="00262296" w:rsidP="00262296">
            <w:pPr>
              <w:jc w:val="center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4 671,5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4 537,5</w:t>
            </w:r>
          </w:p>
        </w:tc>
      </w:tr>
      <w:tr w:rsidR="00262296" w:rsidRPr="00262296" w:rsidTr="0026229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887,6</w:t>
            </w:r>
          </w:p>
        </w:tc>
      </w:tr>
      <w:tr w:rsidR="00262296" w:rsidRPr="00262296" w:rsidTr="00262296">
        <w:trPr>
          <w:trHeight w:val="17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663,1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683,6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663,1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683,6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663,1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683,6</w:t>
            </w:r>
          </w:p>
        </w:tc>
      </w:tr>
      <w:tr w:rsidR="00262296" w:rsidRPr="00262296" w:rsidTr="00262296">
        <w:trPr>
          <w:trHeight w:val="18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 xml:space="preserve">Расходы на выплаты персоналу в целях </w:t>
            </w:r>
            <w:proofErr w:type="spellStart"/>
            <w:proofErr w:type="gramStart"/>
            <w:r w:rsidRPr="00262296">
              <w:t>обес</w:t>
            </w:r>
            <w:proofErr w:type="spellEnd"/>
            <w:r w:rsidRPr="00262296">
              <w:t>-печения</w:t>
            </w:r>
            <w:proofErr w:type="gramEnd"/>
            <w:r w:rsidRPr="00262296">
              <w:t xml:space="preserve"> выполнения функций </w:t>
            </w:r>
            <w:proofErr w:type="spellStart"/>
            <w:r w:rsidRPr="00262296">
              <w:t>государствен-ными</w:t>
            </w:r>
            <w:proofErr w:type="spellEnd"/>
            <w:r w:rsidRPr="00262296">
              <w:t xml:space="preserve"> (муниципальными) органами, казенными учреждениями, органами управления </w:t>
            </w:r>
            <w:proofErr w:type="spellStart"/>
            <w:r w:rsidRPr="00262296">
              <w:t>государ-ственными</w:t>
            </w:r>
            <w:proofErr w:type="spellEnd"/>
            <w:r w:rsidRPr="00262296"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444,9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238,4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0,3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204,1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204,0</w:t>
            </w:r>
          </w:p>
        </w:tc>
      </w:tr>
      <w:tr w:rsidR="00262296" w:rsidRPr="00262296" w:rsidTr="00262296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1,0</w:t>
            </w:r>
          </w:p>
        </w:tc>
      </w:tr>
      <w:tr w:rsidR="00262296" w:rsidRPr="00262296" w:rsidTr="00262296">
        <w:trPr>
          <w:trHeight w:val="9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296" w:rsidRPr="00262296" w:rsidRDefault="00262296" w:rsidP="00262296">
            <w:r w:rsidRPr="00262296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01 0 00 0064 1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1,0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01 0 00 0064 1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1,0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203,1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203,0</w:t>
            </w:r>
          </w:p>
        </w:tc>
      </w:tr>
      <w:tr w:rsidR="00262296" w:rsidRPr="00262296" w:rsidTr="00262296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99 0 00 0295 0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jc w:val="center"/>
            </w:pPr>
            <w:r w:rsidRPr="0026229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198,2</w:t>
            </w:r>
          </w:p>
        </w:tc>
      </w:tr>
      <w:tr w:rsidR="00262296" w:rsidRPr="00262296" w:rsidTr="00262296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99 0 00 0295 0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198,2</w:t>
            </w:r>
          </w:p>
        </w:tc>
      </w:tr>
      <w:tr w:rsidR="00262296" w:rsidRPr="00262296" w:rsidTr="00262296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99 0 00 9708 0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4,8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99 0 00 9708 0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4,8</w:t>
            </w:r>
          </w:p>
        </w:tc>
      </w:tr>
      <w:tr w:rsidR="00262296" w:rsidRPr="00262296" w:rsidTr="00262296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167,8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183,9</w:t>
            </w:r>
          </w:p>
        </w:tc>
      </w:tr>
      <w:tr w:rsidR="00262296" w:rsidRPr="00262296" w:rsidTr="00262296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183,9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183,9</w:t>
            </w:r>
          </w:p>
        </w:tc>
      </w:tr>
      <w:tr w:rsidR="00262296" w:rsidRPr="00262296" w:rsidTr="00262296">
        <w:trPr>
          <w:trHeight w:val="99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183,9</w:t>
            </w:r>
          </w:p>
        </w:tc>
      </w:tr>
      <w:tr w:rsidR="00262296" w:rsidRPr="00262296" w:rsidTr="00262296">
        <w:trPr>
          <w:trHeight w:val="16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 xml:space="preserve">Расходы на выплаты персоналу в целях </w:t>
            </w:r>
            <w:proofErr w:type="spellStart"/>
            <w:proofErr w:type="gramStart"/>
            <w:r w:rsidRPr="00262296">
              <w:t>обес</w:t>
            </w:r>
            <w:proofErr w:type="spellEnd"/>
            <w:r w:rsidRPr="00262296">
              <w:t>-печения</w:t>
            </w:r>
            <w:proofErr w:type="gramEnd"/>
            <w:r w:rsidRPr="00262296">
              <w:t xml:space="preserve"> выполнения функций </w:t>
            </w:r>
            <w:proofErr w:type="spellStart"/>
            <w:r w:rsidRPr="00262296">
              <w:t>государствен-ными</w:t>
            </w:r>
            <w:proofErr w:type="spellEnd"/>
            <w:r w:rsidRPr="00262296">
              <w:t xml:space="preserve"> (муниципальными) органами, казенными учреждениями, органами управления </w:t>
            </w:r>
            <w:proofErr w:type="spellStart"/>
            <w:r w:rsidRPr="00262296">
              <w:t>государ-ственными</w:t>
            </w:r>
            <w:proofErr w:type="spellEnd"/>
            <w:r w:rsidRPr="00262296"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172,7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11,2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color w:val="000000"/>
              </w:rPr>
            </w:pPr>
            <w:r w:rsidRPr="00262296">
              <w:rPr>
                <w:b/>
                <w:bCs/>
                <w:color w:val="000000"/>
              </w:rPr>
              <w:t>0,0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62296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262296" w:rsidRPr="00262296" w:rsidTr="00262296">
        <w:trPr>
          <w:trHeight w:val="16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07 0 00 0000 0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0,0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07 3 01 2292 0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0,0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07 3 01 2292 0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0,0</w:t>
            </w:r>
          </w:p>
        </w:tc>
      </w:tr>
      <w:tr w:rsidR="00262296" w:rsidRPr="00262296" w:rsidTr="00262296">
        <w:trPr>
          <w:trHeight w:val="4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173,2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130,4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119,0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lastRenderedPageBreak/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Б</w:t>
            </w:r>
            <w:proofErr w:type="gramStart"/>
            <w:r w:rsidRPr="00262296">
              <w:rPr>
                <w:i/>
                <w:iCs/>
                <w:color w:val="000000"/>
              </w:rPr>
              <w:t>2</w:t>
            </w:r>
            <w:proofErr w:type="gramEnd"/>
            <w:r w:rsidRPr="00262296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38,0</w:t>
            </w:r>
          </w:p>
        </w:tc>
      </w:tr>
      <w:tr w:rsidR="00262296" w:rsidRPr="00262296" w:rsidTr="00262296">
        <w:trPr>
          <w:trHeight w:val="13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Б</w:t>
            </w:r>
            <w:proofErr w:type="gramStart"/>
            <w:r w:rsidRPr="00262296">
              <w:rPr>
                <w:color w:val="000000"/>
              </w:rPr>
              <w:t>2</w:t>
            </w:r>
            <w:proofErr w:type="gramEnd"/>
            <w:r w:rsidRPr="00262296">
              <w:rPr>
                <w:color w:val="000000"/>
              </w:rPr>
              <w:t xml:space="preserve"> 0 00 7802 0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38,0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Б</w:t>
            </w:r>
            <w:proofErr w:type="gramStart"/>
            <w:r w:rsidRPr="00262296">
              <w:rPr>
                <w:color w:val="000000"/>
              </w:rPr>
              <w:t>2</w:t>
            </w:r>
            <w:proofErr w:type="gramEnd"/>
            <w:r w:rsidRPr="00262296">
              <w:rPr>
                <w:color w:val="000000"/>
              </w:rPr>
              <w:t xml:space="preserve"> 0 00 7802 0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38,0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81,0</w:t>
            </w:r>
          </w:p>
        </w:tc>
      </w:tr>
      <w:tr w:rsidR="00262296" w:rsidRPr="00262296" w:rsidTr="00262296">
        <w:trPr>
          <w:trHeight w:val="13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296" w:rsidRPr="00262296" w:rsidRDefault="00262296" w:rsidP="00262296">
            <w:r w:rsidRPr="00262296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81,0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81,0</w:t>
            </w:r>
          </w:p>
        </w:tc>
      </w:tr>
      <w:tr w:rsidR="00262296" w:rsidRPr="00262296" w:rsidTr="00262296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11,4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11,4</w:t>
            </w:r>
          </w:p>
        </w:tc>
      </w:tr>
      <w:tr w:rsidR="00262296" w:rsidRPr="00262296" w:rsidTr="00262296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02 0 00 7344 0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11,4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02 0 00 7344 0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11,4</w:t>
            </w:r>
          </w:p>
        </w:tc>
      </w:tr>
      <w:tr w:rsidR="00262296" w:rsidRPr="00262296" w:rsidTr="00262296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1 002,2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981,3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1 002,2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981,3</w:t>
            </w:r>
          </w:p>
        </w:tc>
      </w:tr>
      <w:tr w:rsidR="00262296" w:rsidRPr="00262296" w:rsidTr="00262296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Б</w:t>
            </w:r>
            <w:proofErr w:type="gramStart"/>
            <w:r w:rsidRPr="00262296">
              <w:rPr>
                <w:i/>
                <w:iCs/>
                <w:color w:val="000000"/>
              </w:rPr>
              <w:t>1</w:t>
            </w:r>
            <w:proofErr w:type="gramEnd"/>
            <w:r w:rsidRPr="00262296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25,1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Б</w:t>
            </w:r>
            <w:proofErr w:type="gramStart"/>
            <w:r w:rsidRPr="00262296">
              <w:rPr>
                <w:color w:val="000000"/>
              </w:rPr>
              <w:t>1</w:t>
            </w:r>
            <w:proofErr w:type="gramEnd"/>
            <w:r w:rsidRPr="00262296">
              <w:rPr>
                <w:color w:val="000000"/>
              </w:rPr>
              <w:t xml:space="preserve"> 0 00 7804 0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25,1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color w:val="000000"/>
              </w:rPr>
            </w:pPr>
            <w:r w:rsidRPr="00262296">
              <w:rPr>
                <w:color w:val="000000"/>
              </w:rPr>
              <w:t>Б</w:t>
            </w:r>
            <w:proofErr w:type="gramStart"/>
            <w:r w:rsidRPr="00262296">
              <w:rPr>
                <w:color w:val="000000"/>
              </w:rPr>
              <w:t>1</w:t>
            </w:r>
            <w:proofErr w:type="gramEnd"/>
            <w:r w:rsidRPr="00262296">
              <w:rPr>
                <w:color w:val="000000"/>
              </w:rPr>
              <w:t xml:space="preserve"> 0 00 7804 0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color w:val="000000"/>
              </w:rPr>
            </w:pPr>
            <w:r w:rsidRPr="0026229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25,1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976,5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956,2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906,7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888,2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906,7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888,2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16,7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99 0 00 7803 0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16,7</w:t>
            </w:r>
          </w:p>
        </w:tc>
      </w:tr>
      <w:tr w:rsidR="00262296" w:rsidRPr="00262296" w:rsidTr="00262296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51,3</w:t>
            </w:r>
          </w:p>
        </w:tc>
      </w:tr>
      <w:tr w:rsidR="00262296" w:rsidRPr="00262296" w:rsidTr="00262296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99 0 00 7805 0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51,3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250,0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22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22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250,0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i/>
                <w:iCs/>
              </w:rPr>
            </w:pPr>
            <w:r w:rsidRPr="00262296">
              <w:rPr>
                <w:i/>
                <w:iCs/>
              </w:rPr>
              <w:t>250,0</w:t>
            </w:r>
          </w:p>
        </w:tc>
      </w:tr>
      <w:tr w:rsidR="00262296" w:rsidRPr="00262296" w:rsidTr="00262296">
        <w:trPr>
          <w:trHeight w:val="16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99 0 00 2560 0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250,0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99 0 00 2560 0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250,0</w:t>
            </w:r>
          </w:p>
        </w:tc>
      </w:tr>
      <w:tr w:rsidR="00262296" w:rsidRPr="00262296" w:rsidTr="00262296">
        <w:trPr>
          <w:trHeight w:val="15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2 028,3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2 104,3</w:t>
            </w:r>
          </w:p>
        </w:tc>
      </w:tr>
      <w:tr w:rsidR="00262296" w:rsidRPr="00262296" w:rsidTr="00262296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2 028,3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2 104,3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  <w:color w:val="000000"/>
              </w:rPr>
            </w:pPr>
            <w:r w:rsidRPr="00262296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i/>
                <w:iCs/>
              </w:rPr>
            </w:pPr>
            <w:r w:rsidRPr="00262296">
              <w:rPr>
                <w:i/>
                <w:iCs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2 028,3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2 104,3</w:t>
            </w:r>
          </w:p>
        </w:tc>
      </w:tr>
      <w:tr w:rsidR="00262296" w:rsidRPr="00262296" w:rsidTr="00262296">
        <w:trPr>
          <w:trHeight w:val="15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99 0 00 2086 0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110,2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99 0 00 2086 0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110,2</w:t>
            </w:r>
          </w:p>
        </w:tc>
      </w:tr>
      <w:tr w:rsidR="00262296" w:rsidRPr="00262296" w:rsidTr="00262296">
        <w:trPr>
          <w:trHeight w:val="15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99 0 00 2560 0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1 894,4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1 994,1</w:t>
            </w:r>
          </w:p>
        </w:tc>
      </w:tr>
      <w:tr w:rsidR="00262296" w:rsidRPr="00262296" w:rsidTr="00262296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99 0 00 2560 0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1 894,4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1 994,1</w:t>
            </w:r>
          </w:p>
        </w:tc>
      </w:tr>
      <w:tr w:rsidR="00262296" w:rsidRPr="00262296" w:rsidTr="00262296">
        <w:trPr>
          <w:trHeight w:val="6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5 265,5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5 155,2</w:t>
            </w:r>
          </w:p>
        </w:tc>
      </w:tr>
      <w:tr w:rsidR="00262296" w:rsidRPr="00262296" w:rsidTr="00262296">
        <w:trPr>
          <w:trHeight w:val="51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/>
        </w:tc>
      </w:tr>
      <w:tr w:rsidR="00262296" w:rsidRPr="00262296" w:rsidTr="00262296">
        <w:trPr>
          <w:trHeight w:val="6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130,7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261,6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  <w:i/>
                <w:iCs/>
              </w:rPr>
            </w:pPr>
            <w:r w:rsidRPr="00262296">
              <w:rPr>
                <w:b/>
                <w:bCs/>
                <w:i/>
                <w:iCs/>
              </w:rPr>
              <w:t>261,6</w:t>
            </w:r>
          </w:p>
        </w:tc>
      </w:tr>
      <w:tr w:rsidR="00262296" w:rsidRPr="00262296" w:rsidTr="0026229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999 00 00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261,6</w:t>
            </w:r>
          </w:p>
        </w:tc>
      </w:tr>
      <w:tr w:rsidR="00262296" w:rsidRPr="00262296" w:rsidTr="00262296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96" w:rsidRPr="00262296" w:rsidRDefault="00262296" w:rsidP="00262296">
            <w:r w:rsidRPr="0026229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r w:rsidRPr="00262296">
              <w:t>999 00 00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</w:pPr>
            <w:r w:rsidRPr="00262296">
              <w:t>261,6</w:t>
            </w:r>
          </w:p>
        </w:tc>
      </w:tr>
      <w:tr w:rsidR="00262296" w:rsidRPr="00262296" w:rsidTr="00262296">
        <w:trPr>
          <w:trHeight w:val="4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rPr>
                <w:b/>
                <w:bCs/>
              </w:rPr>
            </w:pPr>
            <w:r w:rsidRPr="0026229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5 396,2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62296" w:rsidRPr="00262296" w:rsidRDefault="00262296" w:rsidP="00262296">
            <w:pPr>
              <w:jc w:val="right"/>
              <w:rPr>
                <w:b/>
                <w:bCs/>
              </w:rPr>
            </w:pPr>
            <w:r w:rsidRPr="00262296">
              <w:rPr>
                <w:b/>
                <w:bCs/>
              </w:rPr>
              <w:t>5 416,8</w:t>
            </w:r>
          </w:p>
        </w:tc>
      </w:tr>
    </w:tbl>
    <w:p w:rsidR="00262296" w:rsidRDefault="00262296" w:rsidP="00262296">
      <w:pPr>
        <w:jc w:val="center"/>
        <w:rPr>
          <w:b/>
          <w:sz w:val="28"/>
          <w:szCs w:val="28"/>
        </w:rPr>
      </w:pPr>
    </w:p>
    <w:tbl>
      <w:tblPr>
        <w:tblW w:w="11321" w:type="dxa"/>
        <w:tblInd w:w="93" w:type="dxa"/>
        <w:tblLook w:val="04A0" w:firstRow="1" w:lastRow="0" w:firstColumn="1" w:lastColumn="0" w:noHBand="0" w:noVBand="1"/>
      </w:tblPr>
      <w:tblGrid>
        <w:gridCol w:w="10788"/>
        <w:gridCol w:w="284"/>
        <w:gridCol w:w="249"/>
      </w:tblGrid>
      <w:tr w:rsidR="00022330" w:rsidRPr="00022330" w:rsidTr="002C3C6A">
        <w:trPr>
          <w:trHeight w:val="28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30" w:rsidRPr="00022330" w:rsidRDefault="002C3C6A" w:rsidP="00022330">
            <w:r>
              <w:t xml:space="preserve">                                                                                                                 </w:t>
            </w:r>
            <w:r w:rsidR="00022330" w:rsidRPr="00022330">
              <w:t>Приложение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30" w:rsidRPr="00022330" w:rsidRDefault="00022330" w:rsidP="00022330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30" w:rsidRPr="00022330" w:rsidRDefault="00022330" w:rsidP="00022330">
            <w:pPr>
              <w:rPr>
                <w:b/>
                <w:bCs/>
              </w:rPr>
            </w:pPr>
          </w:p>
        </w:tc>
      </w:tr>
      <w:tr w:rsidR="00022330" w:rsidRPr="00022330" w:rsidTr="002C3C6A">
        <w:trPr>
          <w:trHeight w:val="270"/>
        </w:trPr>
        <w:tc>
          <w:tcPr>
            <w:tcW w:w="1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30" w:rsidRPr="00022330" w:rsidRDefault="002C3C6A" w:rsidP="00022330">
            <w:r>
              <w:t xml:space="preserve">                                                                                                                 </w:t>
            </w:r>
            <w:r w:rsidR="00022330" w:rsidRPr="00022330">
              <w:t xml:space="preserve">к решению Совета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30" w:rsidRPr="00022330" w:rsidRDefault="00022330" w:rsidP="00022330">
            <w:pPr>
              <w:rPr>
                <w:b/>
                <w:bCs/>
              </w:rPr>
            </w:pPr>
          </w:p>
        </w:tc>
      </w:tr>
      <w:tr w:rsidR="00022330" w:rsidRPr="00022330" w:rsidTr="002C3C6A">
        <w:trPr>
          <w:trHeight w:val="315"/>
        </w:trPr>
        <w:tc>
          <w:tcPr>
            <w:tcW w:w="1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30" w:rsidRPr="00022330" w:rsidRDefault="002C3C6A" w:rsidP="00022330">
            <w:r>
              <w:t xml:space="preserve">                                                                                                                 </w:t>
            </w:r>
            <w:r w:rsidR="00022330" w:rsidRPr="00022330">
              <w:t>Поспеловского сельского поселения</w:t>
            </w:r>
          </w:p>
        </w:tc>
      </w:tr>
      <w:tr w:rsidR="00022330" w:rsidRPr="00022330" w:rsidTr="002C3C6A">
        <w:trPr>
          <w:trHeight w:val="300"/>
        </w:trPr>
        <w:tc>
          <w:tcPr>
            <w:tcW w:w="1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30" w:rsidRPr="00022330" w:rsidRDefault="002C3C6A" w:rsidP="00022330">
            <w:r>
              <w:t xml:space="preserve">                                                                                                                 </w:t>
            </w:r>
            <w:r w:rsidR="00022330" w:rsidRPr="00022330">
              <w:t>от «19 » декабря 2023г. № 118</w:t>
            </w:r>
          </w:p>
        </w:tc>
      </w:tr>
    </w:tbl>
    <w:p w:rsidR="002C3C6A" w:rsidRPr="002C3C6A" w:rsidRDefault="002C3C6A" w:rsidP="002C3C6A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C3C6A">
        <w:t>Таблица 1</w:t>
      </w:r>
    </w:p>
    <w:p w:rsidR="00022330" w:rsidRDefault="00022330" w:rsidP="00262296">
      <w:pPr>
        <w:jc w:val="center"/>
        <w:rPr>
          <w:b/>
          <w:sz w:val="28"/>
          <w:szCs w:val="28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109"/>
        <w:gridCol w:w="567"/>
        <w:gridCol w:w="567"/>
        <w:gridCol w:w="1701"/>
        <w:gridCol w:w="576"/>
        <w:gridCol w:w="1985"/>
      </w:tblGrid>
      <w:tr w:rsidR="002C3C6A" w:rsidRPr="002C3C6A" w:rsidTr="002C3C6A">
        <w:trPr>
          <w:trHeight w:val="33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r w:rsidRPr="002C3C6A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2C3C6A" w:rsidRPr="002C3C6A" w:rsidTr="002C3C6A">
        <w:trPr>
          <w:trHeight w:val="33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r w:rsidRPr="002C3C6A">
              <w:rPr>
                <w:b/>
                <w:bCs/>
                <w:sz w:val="26"/>
                <w:szCs w:val="26"/>
              </w:rPr>
              <w:t>бюджетных ассигнований бюджета Поспеловского сельского поселения</w:t>
            </w:r>
          </w:p>
        </w:tc>
      </w:tr>
      <w:tr w:rsidR="002C3C6A" w:rsidRPr="002C3C6A" w:rsidTr="002C3C6A">
        <w:trPr>
          <w:trHeight w:val="33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2C3C6A">
              <w:rPr>
                <w:b/>
                <w:bCs/>
                <w:sz w:val="26"/>
                <w:szCs w:val="26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2C3C6A" w:rsidRPr="002C3C6A" w:rsidTr="002C3C6A">
        <w:trPr>
          <w:trHeight w:val="33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r w:rsidRPr="002C3C6A">
              <w:rPr>
                <w:b/>
                <w:bCs/>
                <w:sz w:val="26"/>
                <w:szCs w:val="26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2C3C6A" w:rsidRPr="002C3C6A" w:rsidTr="002C3C6A">
        <w:trPr>
          <w:trHeight w:val="33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r w:rsidRPr="002C3C6A">
              <w:rPr>
                <w:b/>
                <w:bCs/>
                <w:sz w:val="26"/>
                <w:szCs w:val="26"/>
              </w:rPr>
              <w:t xml:space="preserve"> классификации расходов бюджетов на 2024 год </w:t>
            </w:r>
          </w:p>
        </w:tc>
      </w:tr>
      <w:tr w:rsidR="002C3C6A" w:rsidRPr="002C3C6A" w:rsidTr="002C3C6A">
        <w:trPr>
          <w:trHeight w:val="33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  <w:r w:rsidRPr="002C3C6A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Pr="002C3C6A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2C3C6A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2C3C6A">
              <w:rPr>
                <w:b/>
                <w:bCs/>
                <w:sz w:val="26"/>
                <w:szCs w:val="26"/>
              </w:rPr>
              <w:t>ублей</w:t>
            </w:r>
            <w:proofErr w:type="spellEnd"/>
            <w:r w:rsidRPr="002C3C6A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r w:rsidRPr="002C3C6A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proofErr w:type="spellStart"/>
            <w:r w:rsidRPr="002C3C6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proofErr w:type="gramStart"/>
            <w:r w:rsidRPr="002C3C6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r w:rsidRPr="002C3C6A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r w:rsidRPr="002C3C6A">
              <w:rPr>
                <w:b/>
                <w:bCs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r w:rsidRPr="002C3C6A">
              <w:rPr>
                <w:b/>
                <w:bCs/>
              </w:rPr>
              <w:t>Сумма</w:t>
            </w:r>
          </w:p>
        </w:tc>
      </w:tr>
      <w:tr w:rsidR="002C3C6A" w:rsidRPr="002C3C6A" w:rsidTr="002C3C6A">
        <w:trPr>
          <w:trHeight w:val="330"/>
        </w:trPr>
        <w:tc>
          <w:tcPr>
            <w:tcW w:w="5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1 418,9</w:t>
            </w:r>
          </w:p>
        </w:tc>
      </w:tr>
      <w:tr w:rsidR="002C3C6A" w:rsidRPr="002C3C6A" w:rsidTr="002C3C6A">
        <w:trPr>
          <w:trHeight w:val="108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571,2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571,2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571,2</w:t>
            </w:r>
          </w:p>
        </w:tc>
      </w:tr>
      <w:tr w:rsidR="002C3C6A" w:rsidRPr="002C3C6A" w:rsidTr="002C3C6A">
        <w:trPr>
          <w:trHeight w:val="163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 xml:space="preserve">Расходы на выплаты персоналу в целях </w:t>
            </w:r>
            <w:proofErr w:type="spellStart"/>
            <w:proofErr w:type="gramStart"/>
            <w:r w:rsidRPr="002C3C6A">
              <w:t>обес</w:t>
            </w:r>
            <w:proofErr w:type="spellEnd"/>
            <w:r w:rsidRPr="002C3C6A">
              <w:t>-печения</w:t>
            </w:r>
            <w:proofErr w:type="gramEnd"/>
            <w:r w:rsidRPr="002C3C6A">
              <w:t xml:space="preserve"> выполнения функций </w:t>
            </w:r>
            <w:proofErr w:type="spellStart"/>
            <w:r w:rsidRPr="002C3C6A">
              <w:t>государствен-ными</w:t>
            </w:r>
            <w:proofErr w:type="spellEnd"/>
            <w:r w:rsidRPr="002C3C6A">
              <w:t xml:space="preserve"> (муниципальными) органами, казенными учреждениями, органами управления </w:t>
            </w:r>
            <w:proofErr w:type="spellStart"/>
            <w:r w:rsidRPr="002C3C6A">
              <w:t>государ-ственными</w:t>
            </w:r>
            <w:proofErr w:type="spellEnd"/>
            <w:r w:rsidRPr="002C3C6A"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571,2</w:t>
            </w:r>
          </w:p>
        </w:tc>
      </w:tr>
      <w:tr w:rsidR="002C3C6A" w:rsidRPr="002C3C6A" w:rsidTr="002C3C6A">
        <w:trPr>
          <w:trHeight w:val="126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643,5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643,5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643,5</w:t>
            </w:r>
          </w:p>
        </w:tc>
      </w:tr>
      <w:tr w:rsidR="002C3C6A" w:rsidRPr="002C3C6A" w:rsidTr="002C3C6A">
        <w:trPr>
          <w:trHeight w:val="1575"/>
        </w:trPr>
        <w:tc>
          <w:tcPr>
            <w:tcW w:w="5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2C3C6A">
              <w:t>обес</w:t>
            </w:r>
            <w:proofErr w:type="spellEnd"/>
            <w:r w:rsidRPr="002C3C6A">
              <w:t>-печения</w:t>
            </w:r>
            <w:proofErr w:type="gramEnd"/>
            <w:r w:rsidRPr="002C3C6A">
              <w:t xml:space="preserve"> выполнения функций </w:t>
            </w:r>
            <w:proofErr w:type="spellStart"/>
            <w:r w:rsidRPr="002C3C6A">
              <w:t>государствен-ными</w:t>
            </w:r>
            <w:proofErr w:type="spellEnd"/>
            <w:r w:rsidRPr="002C3C6A">
              <w:t xml:space="preserve"> (муниципальными) органами, казенными учреждениями, органами управления </w:t>
            </w:r>
            <w:proofErr w:type="spellStart"/>
            <w:r w:rsidRPr="002C3C6A">
              <w:t>государ-ственными</w:t>
            </w:r>
            <w:proofErr w:type="spellEnd"/>
            <w:r w:rsidRPr="002C3C6A">
              <w:t xml:space="preserve">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411,5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231,7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0,3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204,2</w:t>
            </w:r>
          </w:p>
        </w:tc>
      </w:tr>
      <w:tr w:rsidR="002C3C6A" w:rsidRPr="002C3C6A" w:rsidTr="002C3C6A">
        <w:trPr>
          <w:trHeight w:val="96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1,0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C6A" w:rsidRPr="002C3C6A" w:rsidRDefault="002C3C6A" w:rsidP="002C3C6A">
            <w:r w:rsidRPr="002C3C6A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1,0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1,0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203,2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jc w:val="center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198,2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198,2</w:t>
            </w:r>
          </w:p>
        </w:tc>
      </w:tr>
      <w:tr w:rsidR="002C3C6A" w:rsidRPr="002C3C6A" w:rsidTr="002C3C6A">
        <w:trPr>
          <w:trHeight w:val="36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5,0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5,0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152,4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152,4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152,4</w:t>
            </w:r>
          </w:p>
        </w:tc>
      </w:tr>
      <w:tr w:rsidR="002C3C6A" w:rsidRPr="002C3C6A" w:rsidTr="002C3C6A">
        <w:trPr>
          <w:trHeight w:val="102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152,4</w:t>
            </w:r>
          </w:p>
        </w:tc>
      </w:tr>
      <w:tr w:rsidR="002C3C6A" w:rsidRPr="002C3C6A" w:rsidTr="002C3C6A">
        <w:trPr>
          <w:trHeight w:val="162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 xml:space="preserve">Расходы на выплаты персоналу в целях </w:t>
            </w:r>
            <w:proofErr w:type="spellStart"/>
            <w:proofErr w:type="gramStart"/>
            <w:r w:rsidRPr="002C3C6A">
              <w:t>обес</w:t>
            </w:r>
            <w:proofErr w:type="spellEnd"/>
            <w:r w:rsidRPr="002C3C6A">
              <w:t>-печения</w:t>
            </w:r>
            <w:proofErr w:type="gramEnd"/>
            <w:r w:rsidRPr="002C3C6A">
              <w:t xml:space="preserve"> выполнения функций </w:t>
            </w:r>
            <w:proofErr w:type="spellStart"/>
            <w:r w:rsidRPr="002C3C6A">
              <w:t>государствен-ными</w:t>
            </w:r>
            <w:proofErr w:type="spellEnd"/>
            <w:r w:rsidRPr="002C3C6A">
              <w:t xml:space="preserve"> (муниципальными) органами, казенными учреждениями, органами управления </w:t>
            </w:r>
            <w:proofErr w:type="spellStart"/>
            <w:r w:rsidRPr="002C3C6A">
              <w:t>государ-ственными</w:t>
            </w:r>
            <w:proofErr w:type="spellEnd"/>
            <w:r w:rsidRPr="002C3C6A"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141,2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11,2</w:t>
            </w:r>
          </w:p>
        </w:tc>
      </w:tr>
      <w:tr w:rsidR="002C3C6A" w:rsidRPr="002C3C6A" w:rsidTr="002C3C6A">
        <w:trPr>
          <w:trHeight w:val="94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color w:val="000000"/>
              </w:rPr>
            </w:pPr>
            <w:r w:rsidRPr="002C3C6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color w:val="000000"/>
              </w:rPr>
            </w:pPr>
            <w:r w:rsidRPr="002C3C6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color w:val="000000"/>
              </w:rPr>
            </w:pPr>
            <w:r w:rsidRPr="002C3C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color w:val="000000"/>
              </w:rPr>
            </w:pPr>
            <w:r w:rsidRPr="002C3C6A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color w:val="000000"/>
              </w:rPr>
            </w:pPr>
            <w:r w:rsidRPr="002C3C6A">
              <w:rPr>
                <w:b/>
                <w:bCs/>
                <w:color w:val="000000"/>
              </w:rPr>
              <w:t>33,6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33,6</w:t>
            </w:r>
          </w:p>
        </w:tc>
      </w:tr>
      <w:tr w:rsidR="002C3C6A" w:rsidRPr="002C3C6A" w:rsidTr="002C3C6A">
        <w:trPr>
          <w:trHeight w:val="1575"/>
        </w:trPr>
        <w:tc>
          <w:tcPr>
            <w:tcW w:w="5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lastRenderedPageBreak/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07 0 00 0000 0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33,6</w:t>
            </w:r>
          </w:p>
        </w:tc>
      </w:tr>
      <w:tr w:rsidR="002C3C6A" w:rsidRPr="002C3C6A" w:rsidTr="002C3C6A">
        <w:trPr>
          <w:trHeight w:val="94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33,6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33,6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222,7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210,7</w:t>
            </w:r>
          </w:p>
        </w:tc>
      </w:tr>
      <w:tr w:rsidR="002C3C6A" w:rsidRPr="002C3C6A" w:rsidTr="002C3C6A">
        <w:trPr>
          <w:trHeight w:val="94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Б</w:t>
            </w:r>
            <w:proofErr w:type="gramStart"/>
            <w:r w:rsidRPr="002C3C6A">
              <w:rPr>
                <w:i/>
                <w:iCs/>
                <w:color w:val="000000"/>
              </w:rPr>
              <w:t>2</w:t>
            </w:r>
            <w:proofErr w:type="gramEnd"/>
            <w:r w:rsidRPr="002C3C6A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40,0</w:t>
            </w:r>
          </w:p>
        </w:tc>
      </w:tr>
      <w:tr w:rsidR="002C3C6A" w:rsidRPr="002C3C6A" w:rsidTr="002C3C6A">
        <w:trPr>
          <w:trHeight w:val="126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Б</w:t>
            </w:r>
            <w:proofErr w:type="gramStart"/>
            <w:r w:rsidRPr="002C3C6A">
              <w:rPr>
                <w:color w:val="000000"/>
              </w:rPr>
              <w:t>2</w:t>
            </w:r>
            <w:proofErr w:type="gramEnd"/>
            <w:r w:rsidRPr="002C3C6A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40,0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Б</w:t>
            </w:r>
            <w:proofErr w:type="gramStart"/>
            <w:r w:rsidRPr="002C3C6A">
              <w:rPr>
                <w:color w:val="000000"/>
              </w:rPr>
              <w:t>2</w:t>
            </w:r>
            <w:proofErr w:type="gramEnd"/>
            <w:r w:rsidRPr="002C3C6A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40,0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170,7</w:t>
            </w:r>
          </w:p>
        </w:tc>
      </w:tr>
      <w:tr w:rsidR="002C3C6A" w:rsidRPr="002C3C6A" w:rsidTr="002C3C6A">
        <w:trPr>
          <w:trHeight w:val="130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170,7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170,7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12,0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12,0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12,0</w:t>
            </w:r>
          </w:p>
        </w:tc>
      </w:tr>
      <w:tr w:rsidR="002C3C6A" w:rsidRPr="002C3C6A" w:rsidTr="002C3C6A">
        <w:trPr>
          <w:trHeight w:val="67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12,0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836,1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836,1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Б</w:t>
            </w:r>
            <w:proofErr w:type="gramStart"/>
            <w:r w:rsidRPr="002C3C6A">
              <w:rPr>
                <w:i/>
                <w:iCs/>
                <w:color w:val="000000"/>
              </w:rPr>
              <w:t>1</w:t>
            </w:r>
            <w:proofErr w:type="gramEnd"/>
            <w:r w:rsidRPr="002C3C6A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26,4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Б</w:t>
            </w:r>
            <w:proofErr w:type="gramStart"/>
            <w:r w:rsidRPr="002C3C6A">
              <w:rPr>
                <w:color w:val="000000"/>
              </w:rPr>
              <w:t>1</w:t>
            </w:r>
            <w:proofErr w:type="gramEnd"/>
            <w:r w:rsidRPr="002C3C6A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26,4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Б</w:t>
            </w:r>
            <w:proofErr w:type="gramStart"/>
            <w:r w:rsidRPr="002C3C6A">
              <w:rPr>
                <w:color w:val="000000"/>
              </w:rPr>
              <w:t>1</w:t>
            </w:r>
            <w:proofErr w:type="gramEnd"/>
            <w:r w:rsidRPr="002C3C6A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26,4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809,7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738,1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738,1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17,6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17,6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54,0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54,0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700,0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3C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3C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700,0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700,0</w:t>
            </w:r>
          </w:p>
        </w:tc>
      </w:tr>
      <w:tr w:rsidR="002C3C6A" w:rsidRPr="002C3C6A" w:rsidTr="002C3C6A">
        <w:trPr>
          <w:trHeight w:val="1427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700,0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700,0</w:t>
            </w:r>
          </w:p>
        </w:tc>
      </w:tr>
      <w:tr w:rsidR="002C3C6A" w:rsidRPr="002C3C6A" w:rsidTr="002C3C6A">
        <w:trPr>
          <w:trHeight w:val="126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2 037,6</w:t>
            </w:r>
          </w:p>
        </w:tc>
      </w:tr>
      <w:tr w:rsidR="002C3C6A" w:rsidRPr="002C3C6A" w:rsidTr="002C3C6A">
        <w:trPr>
          <w:trHeight w:val="6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2 037,6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2 037,6</w:t>
            </w:r>
          </w:p>
        </w:tc>
      </w:tr>
      <w:tr w:rsidR="002C3C6A" w:rsidRPr="002C3C6A" w:rsidTr="002C3C6A">
        <w:trPr>
          <w:trHeight w:val="157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87,9</w:t>
            </w:r>
          </w:p>
        </w:tc>
      </w:tr>
      <w:tr w:rsidR="002C3C6A" w:rsidRPr="002C3C6A" w:rsidTr="002C3C6A">
        <w:trPr>
          <w:trHeight w:val="31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87,9</w:t>
            </w:r>
          </w:p>
        </w:tc>
      </w:tr>
      <w:tr w:rsidR="002C3C6A" w:rsidRPr="002C3C6A" w:rsidTr="002C3C6A">
        <w:trPr>
          <w:trHeight w:val="1345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1 949,7</w:t>
            </w:r>
          </w:p>
        </w:tc>
      </w:tr>
      <w:tr w:rsidR="002C3C6A" w:rsidRPr="002C3C6A" w:rsidTr="002C3C6A">
        <w:trPr>
          <w:trHeight w:val="330"/>
        </w:trPr>
        <w:tc>
          <w:tcPr>
            <w:tcW w:w="5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1 949,7</w:t>
            </w:r>
          </w:p>
        </w:tc>
      </w:tr>
      <w:tr w:rsidR="002C3C6A" w:rsidRPr="002C3C6A" w:rsidTr="002C3C6A">
        <w:trPr>
          <w:trHeight w:val="563"/>
        </w:trPr>
        <w:tc>
          <w:tcPr>
            <w:tcW w:w="5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5 401,3</w:t>
            </w:r>
          </w:p>
        </w:tc>
      </w:tr>
    </w:tbl>
    <w:p w:rsidR="002C3C6A" w:rsidRPr="002C3C6A" w:rsidRDefault="002C3C6A" w:rsidP="002C3C6A">
      <w:pPr>
        <w:jc w:val="right"/>
      </w:pPr>
      <w:r w:rsidRPr="002C3C6A">
        <w:lastRenderedPageBreak/>
        <w:t>Таблица 2</w:t>
      </w:r>
    </w:p>
    <w:tbl>
      <w:tblPr>
        <w:tblW w:w="12360" w:type="dxa"/>
        <w:tblInd w:w="-1325" w:type="dxa"/>
        <w:tblLook w:val="04A0" w:firstRow="1" w:lastRow="0" w:firstColumn="1" w:lastColumn="0" w:noHBand="0" w:noVBand="1"/>
      </w:tblPr>
      <w:tblGrid>
        <w:gridCol w:w="1418"/>
        <w:gridCol w:w="4126"/>
        <w:gridCol w:w="709"/>
        <w:gridCol w:w="567"/>
        <w:gridCol w:w="1701"/>
        <w:gridCol w:w="709"/>
        <w:gridCol w:w="1275"/>
        <w:gridCol w:w="1560"/>
        <w:gridCol w:w="295"/>
      </w:tblGrid>
      <w:tr w:rsidR="002C3C6A" w:rsidRPr="002C3C6A" w:rsidTr="002C3C6A">
        <w:trPr>
          <w:trHeight w:val="330"/>
        </w:trPr>
        <w:tc>
          <w:tcPr>
            <w:tcW w:w="1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r w:rsidRPr="002C3C6A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2C3C6A" w:rsidRPr="002C3C6A" w:rsidTr="002C3C6A">
        <w:trPr>
          <w:trHeight w:val="330"/>
        </w:trPr>
        <w:tc>
          <w:tcPr>
            <w:tcW w:w="1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r w:rsidRPr="002C3C6A">
              <w:rPr>
                <w:b/>
                <w:bCs/>
                <w:sz w:val="26"/>
                <w:szCs w:val="26"/>
              </w:rPr>
              <w:t>бюджетных ассигнований бюджета Поспеловского сельского поселения</w:t>
            </w:r>
          </w:p>
        </w:tc>
      </w:tr>
      <w:tr w:rsidR="002C3C6A" w:rsidRPr="002C3C6A" w:rsidTr="002C3C6A">
        <w:trPr>
          <w:trHeight w:val="330"/>
        </w:trPr>
        <w:tc>
          <w:tcPr>
            <w:tcW w:w="1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2C3C6A">
              <w:rPr>
                <w:b/>
                <w:bCs/>
                <w:sz w:val="26"/>
                <w:szCs w:val="26"/>
              </w:rPr>
              <w:t xml:space="preserve">по разделам и подразделам, целевым статьям (муниципальным программам и </w:t>
            </w:r>
            <w:proofErr w:type="gramEnd"/>
          </w:p>
          <w:p w:rsid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2C3C6A">
              <w:rPr>
                <w:b/>
                <w:bCs/>
                <w:sz w:val="26"/>
                <w:szCs w:val="26"/>
              </w:rPr>
              <w:t>непрограммным направлениям деятельности),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C3C6A">
              <w:rPr>
                <w:b/>
                <w:bCs/>
                <w:sz w:val="26"/>
                <w:szCs w:val="26"/>
              </w:rPr>
              <w:t>группам видов</w:t>
            </w:r>
            <w:proofErr w:type="gramEnd"/>
          </w:p>
          <w:p w:rsidR="002C3C6A" w:rsidRP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r w:rsidRPr="002C3C6A">
              <w:rPr>
                <w:b/>
                <w:bCs/>
                <w:sz w:val="26"/>
                <w:szCs w:val="26"/>
              </w:rPr>
              <w:t>расходов классификации расходов бюджетов</w:t>
            </w:r>
          </w:p>
        </w:tc>
      </w:tr>
      <w:tr w:rsidR="002C3C6A" w:rsidRPr="002C3C6A" w:rsidTr="002C3C6A">
        <w:trPr>
          <w:trHeight w:val="330"/>
        </w:trPr>
        <w:tc>
          <w:tcPr>
            <w:tcW w:w="1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  <w:sz w:val="26"/>
                <w:szCs w:val="26"/>
              </w:rPr>
            </w:pPr>
            <w:r w:rsidRPr="002C3C6A">
              <w:rPr>
                <w:b/>
                <w:bCs/>
                <w:sz w:val="26"/>
                <w:szCs w:val="26"/>
              </w:rPr>
              <w:t>на плановый период 2025 и 2026 годов</w:t>
            </w:r>
          </w:p>
        </w:tc>
      </w:tr>
      <w:tr w:rsidR="002C3C6A" w:rsidRPr="002C3C6A" w:rsidTr="002C3C6A">
        <w:trPr>
          <w:trHeight w:val="330"/>
        </w:trPr>
        <w:tc>
          <w:tcPr>
            <w:tcW w:w="1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r w:rsidRPr="002C3C6A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proofErr w:type="spellStart"/>
            <w:r w:rsidRPr="002C3C6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proofErr w:type="gramStart"/>
            <w:r w:rsidRPr="002C3C6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r w:rsidRPr="002C3C6A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r w:rsidRPr="002C3C6A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r w:rsidRPr="002C3C6A">
              <w:rPr>
                <w:b/>
                <w:bCs/>
              </w:rPr>
              <w:t>Сумма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3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r w:rsidRPr="002C3C6A">
              <w:rPr>
                <w:b/>
                <w:bCs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C6A" w:rsidRPr="002C3C6A" w:rsidRDefault="002C3C6A" w:rsidP="002C3C6A">
            <w:pPr>
              <w:jc w:val="center"/>
              <w:rPr>
                <w:b/>
                <w:bCs/>
              </w:rPr>
            </w:pPr>
            <w:r w:rsidRPr="002C3C6A">
              <w:rPr>
                <w:b/>
                <w:bCs/>
              </w:rPr>
              <w:t>2026 год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1 461,2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1 505,3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2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594,0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617,7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594,0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617,7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594,0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617,7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8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617,7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6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663,1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683,6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663,1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683,6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663,1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683,6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8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427,8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444,9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238,4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0,3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204,1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204,0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26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lastRenderedPageBreak/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C6A" w:rsidRPr="002C3C6A" w:rsidRDefault="002C3C6A" w:rsidP="002C3C6A">
            <w:r w:rsidRPr="002C3C6A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203,1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203,0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jc w:val="center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198,2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198,2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198,2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jc w:val="center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4,9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4,8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4,8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167,8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183,9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167,8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183,9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167,8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183,9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3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167,8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183,9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8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172,7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11,2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color w:val="000000"/>
              </w:rPr>
            </w:pPr>
            <w:r w:rsidRPr="002C3C6A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color w:val="000000"/>
              </w:rPr>
            </w:pPr>
            <w:r w:rsidRPr="002C3C6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color w:val="000000"/>
              </w:rPr>
            </w:pPr>
            <w:r w:rsidRPr="002C3C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color w:val="000000"/>
              </w:rPr>
            </w:pPr>
            <w:r w:rsidRPr="002C3C6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color w:val="000000"/>
              </w:rPr>
            </w:pPr>
            <w:r w:rsidRPr="002C3C6A">
              <w:rPr>
                <w:b/>
                <w:bCs/>
                <w:color w:val="000000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color w:val="000000"/>
              </w:rPr>
            </w:pPr>
            <w:r w:rsidRPr="002C3C6A">
              <w:rPr>
                <w:b/>
                <w:bCs/>
                <w:color w:val="000000"/>
              </w:rPr>
              <w:t>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C3C6A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5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07 0 00 0000 0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173,2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130,4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161,5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119,0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Б</w:t>
            </w:r>
            <w:proofErr w:type="gramStart"/>
            <w:r w:rsidRPr="002C3C6A">
              <w:rPr>
                <w:i/>
                <w:iCs/>
                <w:color w:val="000000"/>
              </w:rPr>
              <w:t>2</w:t>
            </w:r>
            <w:proofErr w:type="gramEnd"/>
            <w:r w:rsidRPr="002C3C6A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38,0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3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Б</w:t>
            </w:r>
            <w:proofErr w:type="gramStart"/>
            <w:r w:rsidRPr="002C3C6A">
              <w:rPr>
                <w:color w:val="000000"/>
              </w:rPr>
              <w:t>2</w:t>
            </w:r>
            <w:proofErr w:type="gramEnd"/>
            <w:r w:rsidRPr="002C3C6A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38,0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Б</w:t>
            </w:r>
            <w:proofErr w:type="gramStart"/>
            <w:r w:rsidRPr="002C3C6A">
              <w:rPr>
                <w:color w:val="000000"/>
              </w:rPr>
              <w:t>2</w:t>
            </w:r>
            <w:proofErr w:type="gramEnd"/>
            <w:r w:rsidRPr="002C3C6A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38,0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122,5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81,0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3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122,5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81,0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81,0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11,4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70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11,4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11,4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11,4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1 002,2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981,3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1 002,2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981,3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Б</w:t>
            </w:r>
            <w:proofErr w:type="gramStart"/>
            <w:r w:rsidRPr="002C3C6A">
              <w:rPr>
                <w:i/>
                <w:iCs/>
                <w:color w:val="000000"/>
              </w:rPr>
              <w:t>1</w:t>
            </w:r>
            <w:proofErr w:type="gramEnd"/>
            <w:r w:rsidRPr="002C3C6A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25,1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Б</w:t>
            </w:r>
            <w:proofErr w:type="gramStart"/>
            <w:r w:rsidRPr="002C3C6A">
              <w:rPr>
                <w:color w:val="000000"/>
              </w:rPr>
              <w:t>1</w:t>
            </w:r>
            <w:proofErr w:type="gramEnd"/>
            <w:r w:rsidRPr="002C3C6A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25,1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color w:val="000000"/>
              </w:rPr>
            </w:pPr>
            <w:r w:rsidRPr="002C3C6A">
              <w:rPr>
                <w:color w:val="000000"/>
              </w:rPr>
              <w:t>Б</w:t>
            </w:r>
            <w:proofErr w:type="gramStart"/>
            <w:r w:rsidRPr="002C3C6A">
              <w:rPr>
                <w:color w:val="000000"/>
              </w:rPr>
              <w:t>1</w:t>
            </w:r>
            <w:proofErr w:type="gramEnd"/>
            <w:r w:rsidRPr="002C3C6A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color w:val="000000"/>
              </w:rPr>
            </w:pPr>
            <w:r w:rsidRPr="002C3C6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25,1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976,5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956,2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906,7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888,2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906,7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888,2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16,7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16,7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51,3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51,3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250,0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3C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3C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250,0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i/>
                <w:iCs/>
              </w:rPr>
            </w:pPr>
            <w:r w:rsidRPr="002C3C6A">
              <w:rPr>
                <w:i/>
                <w:iCs/>
              </w:rPr>
              <w:t>250,0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6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250,0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250,0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6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2 028,3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2 104,3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63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2 028,3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2 104,3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2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  <w:color w:val="000000"/>
              </w:rPr>
            </w:pPr>
            <w:r w:rsidRPr="002C3C6A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i/>
                <w:iCs/>
              </w:rPr>
            </w:pPr>
            <w:r w:rsidRPr="002C3C6A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2 028,3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2 104,3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57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133,9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110,2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2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133,9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110,2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16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1 894,4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1 994,1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1 894,4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1 994,1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78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5 265,5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5 155,2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57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/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63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130,7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261,6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130,7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  <w:i/>
                <w:iCs/>
              </w:rPr>
            </w:pPr>
            <w:r w:rsidRPr="002C3C6A">
              <w:rPr>
                <w:b/>
                <w:bCs/>
                <w:i/>
                <w:iCs/>
              </w:rPr>
              <w:t>261,6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999 00 00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261,6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6A" w:rsidRPr="002C3C6A" w:rsidRDefault="002C3C6A" w:rsidP="002C3C6A">
            <w:r w:rsidRPr="002C3C6A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r w:rsidRPr="002C3C6A">
              <w:t>999 00 00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130,7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</w:pPr>
            <w:r w:rsidRPr="002C3C6A">
              <w:t>261,6</w:t>
            </w:r>
          </w:p>
        </w:tc>
      </w:tr>
      <w:tr w:rsidR="002C3C6A" w:rsidRPr="002C3C6A" w:rsidTr="002C3C6A">
        <w:trPr>
          <w:gridBefore w:val="1"/>
          <w:gridAfter w:val="1"/>
          <w:wBefore w:w="1418" w:type="dxa"/>
          <w:wAfter w:w="295" w:type="dxa"/>
          <w:trHeight w:val="563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rPr>
                <w:b/>
                <w:bCs/>
              </w:rPr>
            </w:pPr>
            <w:r w:rsidRPr="002C3C6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5 396,2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C3C6A" w:rsidRPr="002C3C6A" w:rsidRDefault="002C3C6A" w:rsidP="002C3C6A">
            <w:pPr>
              <w:jc w:val="right"/>
              <w:rPr>
                <w:b/>
                <w:bCs/>
              </w:rPr>
            </w:pPr>
            <w:r w:rsidRPr="002C3C6A">
              <w:rPr>
                <w:b/>
                <w:bCs/>
              </w:rPr>
              <w:t>5 416,8</w:t>
            </w:r>
          </w:p>
        </w:tc>
      </w:tr>
    </w:tbl>
    <w:p w:rsidR="002C3C6A" w:rsidRDefault="002C3C6A" w:rsidP="002C3C6A">
      <w:pPr>
        <w:jc w:val="center"/>
        <w:rPr>
          <w:b/>
          <w:sz w:val="28"/>
          <w:szCs w:val="28"/>
        </w:rPr>
      </w:pPr>
    </w:p>
    <w:tbl>
      <w:tblPr>
        <w:tblW w:w="10894" w:type="dxa"/>
        <w:tblInd w:w="93" w:type="dxa"/>
        <w:tblLook w:val="04A0" w:firstRow="1" w:lastRow="0" w:firstColumn="1" w:lastColumn="0" w:noHBand="0" w:noVBand="1"/>
      </w:tblPr>
      <w:tblGrid>
        <w:gridCol w:w="10647"/>
        <w:gridCol w:w="247"/>
      </w:tblGrid>
      <w:tr w:rsidR="00B80979" w:rsidRPr="00B80979" w:rsidTr="00B80979">
        <w:trPr>
          <w:trHeight w:val="28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>
              <w:t xml:space="preserve">                                                                                                                </w:t>
            </w:r>
            <w:r w:rsidRPr="00B80979">
              <w:t>Приложение 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</w:p>
        </w:tc>
      </w:tr>
      <w:tr w:rsidR="00B80979" w:rsidRPr="00B80979" w:rsidTr="00B80979">
        <w:trPr>
          <w:trHeight w:val="27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>
              <w:t xml:space="preserve">                                                                                                                </w:t>
            </w:r>
            <w:r w:rsidRPr="00B80979">
              <w:t xml:space="preserve">к решению Совета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</w:p>
        </w:tc>
      </w:tr>
      <w:tr w:rsidR="00B80979" w:rsidRPr="00B80979" w:rsidTr="00B80979">
        <w:trPr>
          <w:trHeight w:val="315"/>
        </w:trPr>
        <w:tc>
          <w:tcPr>
            <w:tcW w:w="10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>
              <w:t xml:space="preserve">                                                                                                                </w:t>
            </w:r>
            <w:r w:rsidRPr="00B80979">
              <w:t>Поспеловского сельского поселения</w:t>
            </w:r>
          </w:p>
        </w:tc>
      </w:tr>
      <w:tr w:rsidR="00B80979" w:rsidRPr="00B80979" w:rsidTr="00B80979">
        <w:trPr>
          <w:trHeight w:val="300"/>
        </w:trPr>
        <w:tc>
          <w:tcPr>
            <w:tcW w:w="10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 w:rsidP="00B80979">
            <w:r>
              <w:t xml:space="preserve">                                                                                                                </w:t>
            </w:r>
            <w:r w:rsidRPr="00B80979">
              <w:t>от «19» декабря 2023г. №118</w:t>
            </w:r>
          </w:p>
          <w:p w:rsidR="00B80979" w:rsidRPr="00B80979" w:rsidRDefault="00B80979" w:rsidP="00B80979"/>
        </w:tc>
      </w:tr>
      <w:tr w:rsidR="00B80979" w:rsidRPr="00B80979" w:rsidTr="00B80979">
        <w:trPr>
          <w:trHeight w:val="300"/>
        </w:trPr>
        <w:tc>
          <w:tcPr>
            <w:tcW w:w="10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Распределение бюджетных ассигнований бюджета Поспеловского</w:t>
            </w:r>
          </w:p>
        </w:tc>
      </w:tr>
      <w:tr w:rsidR="00B80979" w:rsidRPr="00B80979" w:rsidTr="00B80979">
        <w:trPr>
          <w:trHeight w:val="300"/>
        </w:trPr>
        <w:tc>
          <w:tcPr>
            <w:tcW w:w="10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proofErr w:type="gramStart"/>
            <w:r w:rsidRPr="00B80979">
              <w:t>сельского поселения по целевым статьям (муниципальным программам</w:t>
            </w:r>
            <w:proofErr w:type="gramEnd"/>
          </w:p>
        </w:tc>
      </w:tr>
      <w:tr w:rsidR="00B80979" w:rsidRPr="00B80979" w:rsidTr="00B80979">
        <w:trPr>
          <w:trHeight w:val="300"/>
        </w:trPr>
        <w:tc>
          <w:tcPr>
            <w:tcW w:w="10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и непрограммным направлениям деятельности),</w:t>
            </w:r>
          </w:p>
        </w:tc>
      </w:tr>
      <w:tr w:rsidR="00B80979" w:rsidRPr="00B80979" w:rsidTr="00B80979">
        <w:trPr>
          <w:trHeight w:val="300"/>
        </w:trPr>
        <w:tc>
          <w:tcPr>
            <w:tcW w:w="10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группам видов расходов, разделам, подразделам</w:t>
            </w:r>
          </w:p>
        </w:tc>
      </w:tr>
      <w:tr w:rsidR="00B80979" w:rsidRPr="00B80979" w:rsidTr="00B80979">
        <w:trPr>
          <w:trHeight w:val="300"/>
        </w:trPr>
        <w:tc>
          <w:tcPr>
            <w:tcW w:w="10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классификации расходов бюджетов</w:t>
            </w:r>
          </w:p>
        </w:tc>
      </w:tr>
      <w:tr w:rsidR="00B80979" w:rsidRPr="00B80979" w:rsidTr="00B80979">
        <w:trPr>
          <w:trHeight w:val="300"/>
        </w:trPr>
        <w:tc>
          <w:tcPr>
            <w:tcW w:w="10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на 2024 год</w:t>
            </w:r>
          </w:p>
        </w:tc>
      </w:tr>
    </w:tbl>
    <w:p w:rsidR="00B80979" w:rsidRPr="00B80979" w:rsidRDefault="00B80979" w:rsidP="00B80979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B80979">
        <w:t>(</w:t>
      </w:r>
      <w:proofErr w:type="spellStart"/>
      <w:r w:rsidRPr="00B80979">
        <w:t>тыс</w:t>
      </w:r>
      <w:proofErr w:type="gramStart"/>
      <w:r w:rsidRPr="00B80979">
        <w:t>.р</w:t>
      </w:r>
      <w:proofErr w:type="gramEnd"/>
      <w:r w:rsidRPr="00B80979">
        <w:t>ублей</w:t>
      </w:r>
      <w:proofErr w:type="spellEnd"/>
      <w:r w:rsidRPr="00B80979">
        <w:t>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709"/>
        <w:gridCol w:w="851"/>
        <w:gridCol w:w="850"/>
        <w:gridCol w:w="1276"/>
      </w:tblGrid>
      <w:tr w:rsidR="00B80979" w:rsidRPr="00B80979" w:rsidTr="00B80979">
        <w:trPr>
          <w:trHeight w:val="315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0979" w:rsidRPr="00B80979" w:rsidRDefault="00B80979" w:rsidP="00B80979">
            <w:pPr>
              <w:jc w:val="center"/>
              <w:rPr>
                <w:b/>
                <w:bCs/>
              </w:rPr>
            </w:pPr>
            <w:r w:rsidRPr="00B80979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0979" w:rsidRPr="00B80979" w:rsidRDefault="00B80979" w:rsidP="00B80979">
            <w:pPr>
              <w:jc w:val="center"/>
              <w:rPr>
                <w:b/>
                <w:bCs/>
              </w:rPr>
            </w:pPr>
            <w:r w:rsidRPr="00B80979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0979" w:rsidRPr="00B80979" w:rsidRDefault="00B80979" w:rsidP="00B80979">
            <w:pPr>
              <w:jc w:val="center"/>
              <w:rPr>
                <w:b/>
                <w:bCs/>
              </w:rPr>
            </w:pPr>
            <w:r w:rsidRPr="00B80979">
              <w:rPr>
                <w:b/>
                <w:bCs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0979" w:rsidRPr="00B80979" w:rsidRDefault="00B80979" w:rsidP="00B80979">
            <w:pPr>
              <w:jc w:val="center"/>
              <w:rPr>
                <w:b/>
                <w:bCs/>
              </w:rPr>
            </w:pPr>
            <w:proofErr w:type="spellStart"/>
            <w:r w:rsidRPr="00B8097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0979" w:rsidRPr="00B80979" w:rsidRDefault="00B80979" w:rsidP="00B80979">
            <w:pPr>
              <w:jc w:val="center"/>
              <w:rPr>
                <w:b/>
                <w:bCs/>
              </w:rPr>
            </w:pPr>
            <w:proofErr w:type="gramStart"/>
            <w:r w:rsidRPr="00B8097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80979" w:rsidRPr="00B80979" w:rsidRDefault="00B80979" w:rsidP="00B80979">
            <w:pPr>
              <w:jc w:val="center"/>
              <w:rPr>
                <w:b/>
                <w:bCs/>
              </w:rPr>
            </w:pPr>
            <w:r w:rsidRPr="00B80979">
              <w:rPr>
                <w:b/>
                <w:bCs/>
              </w:rPr>
              <w:t>Сумма</w:t>
            </w:r>
          </w:p>
        </w:tc>
      </w:tr>
      <w:tr w:rsidR="00B80979" w:rsidRPr="00B80979" w:rsidTr="00B80979">
        <w:trPr>
          <w:trHeight w:val="33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</w:p>
        </w:tc>
      </w:tr>
      <w:tr w:rsidR="00B80979" w:rsidRPr="00B80979" w:rsidTr="00B80979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lastRenderedPageBreak/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01 0 00 0000 0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B80979" w:rsidRPr="00B80979" w:rsidTr="00B80979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1,0</w:t>
            </w:r>
          </w:p>
        </w:tc>
      </w:tr>
      <w:tr w:rsidR="00B80979" w:rsidRPr="00B80979" w:rsidTr="00B80979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1,0</w:t>
            </w:r>
          </w:p>
        </w:tc>
      </w:tr>
      <w:tr w:rsidR="00B80979" w:rsidRPr="00B80979" w:rsidTr="00B80979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1,0</w:t>
            </w:r>
          </w:p>
        </w:tc>
      </w:tr>
      <w:tr w:rsidR="00B80979" w:rsidRPr="00B80979" w:rsidTr="00B80979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1,0</w:t>
            </w:r>
          </w:p>
        </w:tc>
      </w:tr>
      <w:tr w:rsidR="00B80979" w:rsidRPr="00B80979" w:rsidTr="00B80979">
        <w:trPr>
          <w:trHeight w:val="7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B80979" w:rsidRPr="00B80979" w:rsidTr="00B80979">
        <w:trPr>
          <w:trHeight w:val="6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12,0</w:t>
            </w:r>
          </w:p>
        </w:tc>
      </w:tr>
      <w:tr w:rsidR="00B80979" w:rsidRPr="00B80979" w:rsidTr="00B80979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12,0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12,0</w:t>
            </w:r>
          </w:p>
        </w:tc>
      </w:tr>
      <w:tr w:rsidR="00B80979" w:rsidRPr="00B80979" w:rsidTr="00B80979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12,0</w:t>
            </w:r>
          </w:p>
        </w:tc>
      </w:tr>
      <w:tr w:rsidR="00B80979" w:rsidRPr="00B80979" w:rsidTr="00B80979">
        <w:trPr>
          <w:trHeight w:val="15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07 0 00 0000 0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33,6</w:t>
            </w:r>
          </w:p>
        </w:tc>
      </w:tr>
      <w:tr w:rsidR="00B80979" w:rsidRPr="00B80979" w:rsidTr="00B80979">
        <w:trPr>
          <w:trHeight w:val="7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33,6</w:t>
            </w:r>
          </w:p>
        </w:tc>
      </w:tr>
      <w:tr w:rsidR="00B80979" w:rsidRPr="00B80979" w:rsidTr="00B80979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33,6</w:t>
            </w:r>
          </w:p>
        </w:tc>
      </w:tr>
      <w:tr w:rsidR="00B80979" w:rsidRPr="00B80979" w:rsidTr="00B80979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33,6</w:t>
            </w:r>
          </w:p>
        </w:tc>
      </w:tr>
      <w:tr w:rsidR="00B80979" w:rsidRPr="00B80979" w:rsidTr="00B80979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33,6</w:t>
            </w:r>
          </w:p>
        </w:tc>
      </w:tr>
      <w:tr w:rsidR="00B80979" w:rsidRPr="00B80979" w:rsidTr="00B80979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both"/>
              <w:rPr>
                <w:b/>
                <w:bCs/>
                <w:i/>
                <w:iCs/>
              </w:rPr>
            </w:pPr>
            <w:r w:rsidRPr="00B80979">
              <w:rPr>
                <w:b/>
                <w:bCs/>
                <w:i/>
                <w:iCs/>
              </w:rPr>
              <w:t>Подпрограмма «Устойчивое развитие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14 7 00 0000 0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center"/>
              <w:rPr>
                <w:b/>
                <w:bCs/>
                <w:i/>
                <w:iCs/>
              </w:rPr>
            </w:pPr>
            <w:r w:rsidRPr="00B809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center"/>
              <w:rPr>
                <w:b/>
                <w:bCs/>
                <w:i/>
                <w:iCs/>
              </w:rPr>
            </w:pPr>
            <w:r w:rsidRPr="00B809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center"/>
              <w:rPr>
                <w:b/>
                <w:bCs/>
                <w:i/>
                <w:iCs/>
              </w:rPr>
            </w:pPr>
            <w:r w:rsidRPr="00B809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B80979" w:rsidRPr="00B80979" w:rsidTr="00B80979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both"/>
            </w:pPr>
            <w:r w:rsidRPr="00B80979"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14 7 04 0000 0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0,0</w:t>
            </w:r>
          </w:p>
        </w:tc>
      </w:tr>
      <w:tr w:rsidR="00B80979" w:rsidRPr="00B80979" w:rsidTr="00B80979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both"/>
            </w:pPr>
            <w:proofErr w:type="spellStart"/>
            <w:r w:rsidRPr="00B80979">
              <w:t>Софинансируемые</w:t>
            </w:r>
            <w:proofErr w:type="spellEnd"/>
            <w:r w:rsidRPr="00B80979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0,0</w:t>
            </w:r>
          </w:p>
        </w:tc>
      </w:tr>
      <w:tr w:rsidR="00B80979" w:rsidRPr="00B80979" w:rsidTr="00B80979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both"/>
            </w:pPr>
            <w:r w:rsidRPr="00B809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jc w:val="center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0,0</w:t>
            </w:r>
          </w:p>
        </w:tc>
      </w:tr>
      <w:tr w:rsidR="00B80979" w:rsidRPr="00B80979" w:rsidTr="00B80979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79" w:rsidRPr="00B80979" w:rsidRDefault="00B80979" w:rsidP="00B80979">
            <w:pPr>
              <w:jc w:val="both"/>
            </w:pPr>
            <w:r w:rsidRPr="00B80979"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14 7 04 L576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  <w:rPr>
                <w:color w:val="000000"/>
              </w:rPr>
            </w:pPr>
            <w:r w:rsidRPr="00B80979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  <w:rPr>
                <w:color w:val="000000"/>
              </w:rPr>
            </w:pPr>
            <w:r w:rsidRPr="00B80979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0,0</w:t>
            </w:r>
          </w:p>
        </w:tc>
      </w:tr>
      <w:tr w:rsidR="00B80979" w:rsidRPr="00B80979" w:rsidTr="00B80979">
        <w:trPr>
          <w:trHeight w:val="45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79" w:rsidRPr="00B80979" w:rsidRDefault="00B80979" w:rsidP="00B80979">
            <w:pPr>
              <w:jc w:val="both"/>
            </w:pPr>
            <w:r w:rsidRPr="00B80979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  <w:rPr>
                <w:color w:val="000000"/>
              </w:rPr>
            </w:pPr>
            <w:r w:rsidRPr="00B80979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  <w:rPr>
                <w:color w:val="000000"/>
              </w:rPr>
            </w:pPr>
            <w:r w:rsidRPr="00B8097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0,0</w:t>
            </w:r>
          </w:p>
        </w:tc>
      </w:tr>
      <w:tr w:rsidR="00B80979" w:rsidRPr="00B80979" w:rsidTr="00B80979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B80979"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 w:rsidRPr="00B80979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26,4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Б</w:t>
            </w:r>
            <w:proofErr w:type="gramStart"/>
            <w:r w:rsidRPr="00B80979">
              <w:rPr>
                <w:i/>
                <w:iCs/>
                <w:color w:val="000000"/>
              </w:rPr>
              <w:t>1</w:t>
            </w:r>
            <w:proofErr w:type="gramEnd"/>
            <w:r w:rsidRPr="00B80979">
              <w:rPr>
                <w:i/>
                <w:iCs/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26,4</w:t>
            </w:r>
          </w:p>
        </w:tc>
      </w:tr>
      <w:tr w:rsidR="00B80979" w:rsidRPr="00B80979" w:rsidTr="00B80979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Б</w:t>
            </w:r>
            <w:proofErr w:type="gramStart"/>
            <w:r w:rsidRPr="00B80979">
              <w:rPr>
                <w:color w:val="000000"/>
              </w:rPr>
              <w:t>1</w:t>
            </w:r>
            <w:proofErr w:type="gramEnd"/>
            <w:r w:rsidRPr="00B80979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26,4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Б</w:t>
            </w:r>
            <w:proofErr w:type="gramStart"/>
            <w:r w:rsidRPr="00B80979">
              <w:rPr>
                <w:color w:val="000000"/>
              </w:rPr>
              <w:t>1</w:t>
            </w:r>
            <w:proofErr w:type="gramEnd"/>
            <w:r w:rsidRPr="00B80979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26,4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Б</w:t>
            </w:r>
            <w:proofErr w:type="gramStart"/>
            <w:r w:rsidRPr="00B80979">
              <w:rPr>
                <w:color w:val="000000"/>
              </w:rPr>
              <w:t>1</w:t>
            </w:r>
            <w:proofErr w:type="gramEnd"/>
            <w:r w:rsidRPr="00B80979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26,4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B80979">
              <w:rPr>
                <w:b/>
                <w:bCs/>
                <w:i/>
                <w:iCs/>
                <w:color w:val="000000"/>
              </w:rPr>
              <w:t>2</w:t>
            </w:r>
            <w:proofErr w:type="gramEnd"/>
            <w:r w:rsidRPr="00B80979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80979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B80979" w:rsidRPr="00B80979" w:rsidTr="00B80979">
        <w:trPr>
          <w:trHeight w:val="9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Б</w:t>
            </w:r>
            <w:proofErr w:type="gramStart"/>
            <w:r w:rsidRPr="00B80979">
              <w:rPr>
                <w:i/>
                <w:iCs/>
                <w:color w:val="000000"/>
              </w:rPr>
              <w:t>2</w:t>
            </w:r>
            <w:proofErr w:type="gramEnd"/>
            <w:r w:rsidRPr="00B80979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i/>
                <w:iCs/>
                <w:color w:val="000000"/>
              </w:rPr>
            </w:pPr>
            <w:r w:rsidRPr="00B80979">
              <w:rPr>
                <w:i/>
                <w:iCs/>
                <w:color w:val="000000"/>
              </w:rPr>
              <w:t>40,0</w:t>
            </w:r>
          </w:p>
        </w:tc>
      </w:tr>
      <w:tr w:rsidR="00B80979" w:rsidRPr="00B80979" w:rsidTr="00B80979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Б</w:t>
            </w:r>
            <w:proofErr w:type="gramStart"/>
            <w:r w:rsidRPr="00B80979">
              <w:rPr>
                <w:color w:val="000000"/>
              </w:rPr>
              <w:t>2</w:t>
            </w:r>
            <w:proofErr w:type="gramEnd"/>
            <w:r w:rsidRPr="00B80979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40,0</w:t>
            </w:r>
          </w:p>
        </w:tc>
      </w:tr>
      <w:tr w:rsidR="00B80979" w:rsidRPr="00B80979" w:rsidTr="00B80979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Б</w:t>
            </w:r>
            <w:proofErr w:type="gramStart"/>
            <w:r w:rsidRPr="00B80979">
              <w:rPr>
                <w:color w:val="000000"/>
              </w:rPr>
              <w:t>2</w:t>
            </w:r>
            <w:proofErr w:type="gramEnd"/>
            <w:r w:rsidRPr="00B80979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40,0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Б</w:t>
            </w:r>
            <w:proofErr w:type="gramStart"/>
            <w:r w:rsidRPr="00B80979">
              <w:rPr>
                <w:color w:val="000000"/>
              </w:rPr>
              <w:t>2</w:t>
            </w:r>
            <w:proofErr w:type="gramEnd"/>
            <w:r w:rsidRPr="00B80979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40,0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color w:val="000000"/>
              </w:rPr>
            </w:pPr>
            <w:r w:rsidRPr="00B80979">
              <w:rPr>
                <w:color w:val="000000"/>
              </w:rPr>
              <w:t>Б</w:t>
            </w:r>
            <w:proofErr w:type="gramStart"/>
            <w:r w:rsidRPr="00B80979">
              <w:rPr>
                <w:color w:val="000000"/>
              </w:rPr>
              <w:t>2</w:t>
            </w:r>
            <w:proofErr w:type="gramEnd"/>
            <w:r w:rsidRPr="00B80979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color w:val="000000"/>
              </w:rPr>
            </w:pPr>
            <w:r w:rsidRPr="00B80979">
              <w:rPr>
                <w:color w:val="000000"/>
              </w:rPr>
              <w:t>40,0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</w:rPr>
            </w:pPr>
            <w:r w:rsidRPr="00B80979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i/>
                <w:iCs/>
              </w:rPr>
            </w:pPr>
            <w:r w:rsidRPr="00B80979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</w:rPr>
            </w:pPr>
            <w:r w:rsidRPr="00B809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</w:rPr>
            </w:pPr>
            <w:r w:rsidRPr="00B809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</w:rPr>
            </w:pPr>
            <w:r w:rsidRPr="00B8097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  <w:i/>
                <w:iCs/>
              </w:rPr>
            </w:pPr>
            <w:r w:rsidRPr="00B80979">
              <w:rPr>
                <w:b/>
                <w:bCs/>
                <w:i/>
                <w:iCs/>
              </w:rPr>
              <w:t>5 288,3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571,2</w:t>
            </w:r>
          </w:p>
        </w:tc>
      </w:tr>
      <w:tr w:rsidR="00B80979" w:rsidRPr="00B80979" w:rsidTr="00B80979">
        <w:trPr>
          <w:trHeight w:val="16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 xml:space="preserve">Расходы на выплаты персоналу в целях </w:t>
            </w:r>
            <w:proofErr w:type="spellStart"/>
            <w:proofErr w:type="gramStart"/>
            <w:r w:rsidRPr="00B80979">
              <w:t>обес</w:t>
            </w:r>
            <w:proofErr w:type="spellEnd"/>
            <w:r w:rsidRPr="00B80979">
              <w:t>-печения</w:t>
            </w:r>
            <w:proofErr w:type="gramEnd"/>
            <w:r w:rsidRPr="00B80979">
              <w:t xml:space="preserve"> выполнения функций </w:t>
            </w:r>
            <w:proofErr w:type="spellStart"/>
            <w:r w:rsidRPr="00B80979">
              <w:t>государствен-ными</w:t>
            </w:r>
            <w:proofErr w:type="spellEnd"/>
            <w:r w:rsidRPr="00B80979">
              <w:t xml:space="preserve"> (муниципальными) органами, казенными учреждениями, органами управления </w:t>
            </w:r>
            <w:proofErr w:type="spellStart"/>
            <w:r w:rsidRPr="00B80979">
              <w:t>государ-ственными</w:t>
            </w:r>
            <w:proofErr w:type="spellEnd"/>
            <w:r w:rsidRPr="00B80979"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571,2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571,2</w:t>
            </w:r>
          </w:p>
        </w:tc>
      </w:tr>
      <w:tr w:rsidR="00B80979" w:rsidRPr="00B80979" w:rsidTr="00B80979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571,2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643,5</w:t>
            </w:r>
          </w:p>
        </w:tc>
      </w:tr>
      <w:tr w:rsidR="00B80979" w:rsidRPr="00B80979" w:rsidTr="00B80979">
        <w:trPr>
          <w:trHeight w:val="174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B80979">
              <w:t>обес</w:t>
            </w:r>
            <w:proofErr w:type="spellEnd"/>
            <w:r w:rsidRPr="00B80979">
              <w:t>-печения</w:t>
            </w:r>
            <w:proofErr w:type="gramEnd"/>
            <w:r w:rsidRPr="00B80979">
              <w:t xml:space="preserve"> выполнения функций </w:t>
            </w:r>
            <w:proofErr w:type="spellStart"/>
            <w:r w:rsidRPr="00B80979">
              <w:t>государствен-ными</w:t>
            </w:r>
            <w:proofErr w:type="spellEnd"/>
            <w:r w:rsidRPr="00B80979">
              <w:t xml:space="preserve"> (муниципальными) органами, казенными учреждениями, органами управления </w:t>
            </w:r>
            <w:proofErr w:type="spellStart"/>
            <w:r w:rsidRPr="00B80979">
              <w:t>государ-ственными</w:t>
            </w:r>
            <w:proofErr w:type="spellEnd"/>
            <w:r w:rsidRPr="00B80979">
              <w:t xml:space="preserve">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411,5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411,5</w:t>
            </w:r>
          </w:p>
        </w:tc>
      </w:tr>
      <w:tr w:rsidR="00B80979" w:rsidRPr="00B80979" w:rsidTr="00B80979">
        <w:trPr>
          <w:trHeight w:val="13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411,5</w:t>
            </w:r>
          </w:p>
        </w:tc>
      </w:tr>
      <w:tr w:rsidR="00B80979" w:rsidRPr="00B80979" w:rsidTr="00B80979">
        <w:trPr>
          <w:trHeight w:val="7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231,7</w:t>
            </w:r>
          </w:p>
        </w:tc>
      </w:tr>
      <w:tr w:rsidR="00B80979" w:rsidRPr="00B80979" w:rsidTr="00B80979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231,7</w:t>
            </w:r>
          </w:p>
        </w:tc>
      </w:tr>
      <w:tr w:rsidR="00B80979" w:rsidRPr="00B80979" w:rsidTr="00B80979">
        <w:trPr>
          <w:trHeight w:val="13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231,7</w:t>
            </w:r>
          </w:p>
        </w:tc>
      </w:tr>
      <w:tr w:rsidR="00B80979" w:rsidRPr="00B80979" w:rsidTr="00B80979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0,3</w:t>
            </w:r>
          </w:p>
        </w:tc>
      </w:tr>
      <w:tr w:rsidR="00B80979" w:rsidRPr="00B80979" w:rsidTr="00B80979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0,3</w:t>
            </w:r>
          </w:p>
        </w:tc>
      </w:tr>
      <w:tr w:rsidR="00B80979" w:rsidRPr="00B80979" w:rsidTr="00B80979">
        <w:trPr>
          <w:trHeight w:val="13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0,3</w:t>
            </w:r>
          </w:p>
        </w:tc>
      </w:tr>
      <w:tr w:rsidR="00B80979" w:rsidRPr="00B80979" w:rsidTr="00B80979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198,2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198,2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198,2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198,2</w:t>
            </w:r>
          </w:p>
        </w:tc>
      </w:tr>
      <w:tr w:rsidR="00B80979" w:rsidRPr="00B80979" w:rsidTr="00B80979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87,9</w:t>
            </w:r>
          </w:p>
        </w:tc>
      </w:tr>
      <w:tr w:rsidR="00B80979" w:rsidRPr="00B80979" w:rsidTr="00B80979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87,9</w:t>
            </w:r>
          </w:p>
        </w:tc>
      </w:tr>
      <w:tr w:rsidR="00B80979" w:rsidRPr="00B80979" w:rsidTr="00B80979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87,9</w:t>
            </w:r>
          </w:p>
        </w:tc>
      </w:tr>
      <w:tr w:rsidR="00B80979" w:rsidRPr="00B80979" w:rsidTr="00B80979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87,9</w:t>
            </w:r>
          </w:p>
        </w:tc>
      </w:tr>
      <w:tr w:rsidR="00B80979" w:rsidRPr="00B80979" w:rsidTr="00B80979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99 0 00 2560 0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2 649,7</w:t>
            </w:r>
          </w:p>
        </w:tc>
      </w:tr>
      <w:tr w:rsidR="00B80979" w:rsidRPr="00B80979" w:rsidTr="00B80979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2 649,7</w:t>
            </w:r>
          </w:p>
        </w:tc>
      </w:tr>
      <w:tr w:rsidR="00B80979" w:rsidRPr="00B80979" w:rsidTr="00B80979">
        <w:trPr>
          <w:trHeight w:val="4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700,0</w:t>
            </w:r>
          </w:p>
        </w:tc>
      </w:tr>
      <w:tr w:rsidR="00B80979" w:rsidRPr="00B80979" w:rsidTr="00B80979">
        <w:trPr>
          <w:trHeight w:val="4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700,0</w:t>
            </w:r>
          </w:p>
        </w:tc>
      </w:tr>
      <w:tr w:rsidR="00B80979" w:rsidRPr="00B80979" w:rsidTr="00B80979">
        <w:trPr>
          <w:trHeight w:val="12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1 949,7</w:t>
            </w:r>
          </w:p>
        </w:tc>
      </w:tr>
      <w:tr w:rsidR="00B80979" w:rsidRPr="00B80979" w:rsidTr="00B80979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1 949,7</w:t>
            </w:r>
          </w:p>
        </w:tc>
      </w:tr>
      <w:tr w:rsidR="00B80979" w:rsidRPr="00B80979" w:rsidTr="00B80979">
        <w:trPr>
          <w:trHeight w:val="9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152,4</w:t>
            </w:r>
          </w:p>
        </w:tc>
      </w:tr>
      <w:tr w:rsidR="00B80979" w:rsidRPr="00B80979" w:rsidTr="00B80979">
        <w:trPr>
          <w:trHeight w:val="17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 xml:space="preserve">Расходы на выплаты персоналу в целях </w:t>
            </w:r>
            <w:proofErr w:type="spellStart"/>
            <w:proofErr w:type="gramStart"/>
            <w:r w:rsidRPr="00B80979">
              <w:t>обес</w:t>
            </w:r>
            <w:proofErr w:type="spellEnd"/>
            <w:r w:rsidRPr="00B80979">
              <w:t>-печения</w:t>
            </w:r>
            <w:proofErr w:type="gramEnd"/>
            <w:r w:rsidRPr="00B80979">
              <w:t xml:space="preserve"> выполнения функций </w:t>
            </w:r>
            <w:proofErr w:type="spellStart"/>
            <w:r w:rsidRPr="00B80979">
              <w:t>государствен-ными</w:t>
            </w:r>
            <w:proofErr w:type="spellEnd"/>
            <w:r w:rsidRPr="00B80979">
              <w:t xml:space="preserve"> (муниципальными) органами, казенными учреждениями, органами управления </w:t>
            </w:r>
            <w:proofErr w:type="spellStart"/>
            <w:r w:rsidRPr="00B80979">
              <w:t>государ-ственными</w:t>
            </w:r>
            <w:proofErr w:type="spellEnd"/>
            <w:r w:rsidRPr="00B80979"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141,2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141,2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141,2</w:t>
            </w:r>
          </w:p>
        </w:tc>
      </w:tr>
      <w:tr w:rsidR="00B80979" w:rsidRPr="00B80979" w:rsidTr="00B80979">
        <w:trPr>
          <w:trHeight w:val="7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11,2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11,2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11,2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738,1</w:t>
            </w:r>
          </w:p>
        </w:tc>
      </w:tr>
      <w:tr w:rsidR="00B80979" w:rsidRPr="00B80979" w:rsidTr="00B80979">
        <w:trPr>
          <w:trHeight w:val="7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738,1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738,1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738,1</w:t>
            </w:r>
          </w:p>
        </w:tc>
      </w:tr>
      <w:tr w:rsidR="00B80979" w:rsidRPr="00B80979" w:rsidTr="00B80979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170,7</w:t>
            </w:r>
          </w:p>
        </w:tc>
      </w:tr>
      <w:tr w:rsidR="00B80979" w:rsidRPr="00B80979" w:rsidTr="00B80979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 xml:space="preserve">Закупка товаров, работ и услуг для обеспечения государственных </w:t>
            </w:r>
            <w:r w:rsidRPr="00B80979"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lastRenderedPageBreak/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170,7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170,7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170,7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17,6</w:t>
            </w:r>
          </w:p>
        </w:tc>
      </w:tr>
      <w:tr w:rsidR="00B80979" w:rsidRPr="00B80979" w:rsidTr="00B80979">
        <w:trPr>
          <w:trHeight w:val="7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17,6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17,6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17,6</w:t>
            </w:r>
          </w:p>
        </w:tc>
      </w:tr>
      <w:tr w:rsidR="00B80979" w:rsidRPr="00B80979" w:rsidTr="00B80979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54,0</w:t>
            </w:r>
          </w:p>
        </w:tc>
      </w:tr>
      <w:tr w:rsidR="00B80979" w:rsidRPr="00B80979" w:rsidTr="00B80979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54,0</w:t>
            </w:r>
          </w:p>
        </w:tc>
      </w:tr>
      <w:tr w:rsidR="00B80979" w:rsidRPr="00B80979" w:rsidTr="00B80979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54,0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54,0</w:t>
            </w:r>
          </w:p>
        </w:tc>
      </w:tr>
      <w:tr w:rsidR="00B80979" w:rsidRPr="00B80979" w:rsidTr="00B80979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5,0</w:t>
            </w:r>
          </w:p>
        </w:tc>
      </w:tr>
      <w:tr w:rsidR="00B80979" w:rsidRPr="00B80979" w:rsidTr="00B80979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5,0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5,0</w:t>
            </w:r>
          </w:p>
        </w:tc>
      </w:tr>
      <w:tr w:rsidR="00B80979" w:rsidRPr="00B80979" w:rsidTr="00B8097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Pr="00B80979" w:rsidRDefault="00B80979" w:rsidP="00B80979">
            <w:r w:rsidRPr="00B80979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r w:rsidRPr="00B80979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</w:pPr>
            <w:r w:rsidRPr="00B80979">
              <w:t>5,0</w:t>
            </w:r>
          </w:p>
        </w:tc>
      </w:tr>
      <w:tr w:rsidR="00B80979" w:rsidRPr="00B80979" w:rsidTr="00B80979">
        <w:trPr>
          <w:trHeight w:val="563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  <w:r w:rsidRPr="00B80979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  <w:r w:rsidRPr="00B8097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  <w:r w:rsidRPr="00B809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  <w:r w:rsidRPr="00B8097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</w:rPr>
            </w:pPr>
            <w:r w:rsidRPr="00B8097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80979" w:rsidRPr="00B80979" w:rsidRDefault="00B80979" w:rsidP="00B80979">
            <w:pPr>
              <w:jc w:val="right"/>
              <w:rPr>
                <w:b/>
                <w:bCs/>
              </w:rPr>
            </w:pPr>
            <w:r w:rsidRPr="00B80979">
              <w:rPr>
                <w:b/>
                <w:bCs/>
              </w:rPr>
              <w:t>5 401,3</w:t>
            </w:r>
          </w:p>
        </w:tc>
      </w:tr>
    </w:tbl>
    <w:p w:rsidR="00B80979" w:rsidRDefault="00B80979" w:rsidP="00B80979">
      <w:pPr>
        <w:jc w:val="center"/>
        <w:rPr>
          <w:b/>
          <w:sz w:val="28"/>
          <w:szCs w:val="28"/>
        </w:rPr>
      </w:pPr>
    </w:p>
    <w:p w:rsidR="00B80979" w:rsidRPr="00B80979" w:rsidRDefault="00B80979" w:rsidP="00B80979">
      <w:pPr>
        <w:jc w:val="center"/>
      </w:pPr>
      <w:r>
        <w:t xml:space="preserve">                                                                                                          </w:t>
      </w:r>
      <w:r w:rsidRPr="00B80979">
        <w:t>Таблица 2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401"/>
        <w:gridCol w:w="1701"/>
        <w:gridCol w:w="576"/>
        <w:gridCol w:w="567"/>
        <w:gridCol w:w="567"/>
        <w:gridCol w:w="1134"/>
        <w:gridCol w:w="1701"/>
      </w:tblGrid>
      <w:tr w:rsidR="00B80979" w:rsidRPr="00B80979" w:rsidTr="00891804">
        <w:trPr>
          <w:trHeight w:val="33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B80979">
              <w:rPr>
                <w:b/>
                <w:bCs/>
                <w:sz w:val="26"/>
                <w:szCs w:val="26"/>
              </w:rPr>
              <w:t>Распределение бюджетных ассигнований бюджета Поспеловского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80979">
              <w:rPr>
                <w:b/>
                <w:bCs/>
                <w:sz w:val="26"/>
                <w:szCs w:val="26"/>
              </w:rPr>
              <w:t>сельского</w:t>
            </w:r>
          </w:p>
        </w:tc>
      </w:tr>
      <w:tr w:rsidR="00B80979" w:rsidRPr="00B80979" w:rsidTr="00891804">
        <w:trPr>
          <w:trHeight w:val="33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proofErr w:type="gramStart"/>
            <w:r w:rsidRPr="00B80979">
              <w:rPr>
                <w:b/>
                <w:bCs/>
                <w:sz w:val="26"/>
                <w:szCs w:val="26"/>
              </w:rPr>
              <w:t>поселения по целевым статьям (муниципальным программам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80979">
              <w:rPr>
                <w:b/>
                <w:bCs/>
                <w:sz w:val="26"/>
                <w:szCs w:val="26"/>
              </w:rPr>
              <w:t>и непрограммным</w:t>
            </w:r>
            <w:proofErr w:type="gramEnd"/>
          </w:p>
        </w:tc>
      </w:tr>
      <w:tr w:rsidR="00B80979" w:rsidRPr="00B80979" w:rsidTr="00891804">
        <w:trPr>
          <w:trHeight w:val="33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 w:rsidP="00B8097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</w:t>
            </w:r>
            <w:r w:rsidRPr="00B80979">
              <w:rPr>
                <w:b/>
                <w:bCs/>
                <w:sz w:val="26"/>
                <w:szCs w:val="26"/>
              </w:rPr>
              <w:t>направлениям деятельности),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80979"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  <w:p w:rsidR="00B80979" w:rsidRPr="00B80979" w:rsidRDefault="00B80979" w:rsidP="00B8097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  <w:r w:rsidRPr="00B80979">
              <w:rPr>
                <w:b/>
                <w:bCs/>
                <w:sz w:val="26"/>
                <w:szCs w:val="26"/>
              </w:rPr>
              <w:t>классификации расходов бюджетов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80979">
              <w:rPr>
                <w:b/>
                <w:bCs/>
                <w:sz w:val="26"/>
                <w:szCs w:val="26"/>
              </w:rPr>
              <w:t>на плановый период 2025 и 2026 годов</w:t>
            </w:r>
          </w:p>
        </w:tc>
      </w:tr>
      <w:tr w:rsidR="00B80979" w:rsidRPr="00B80979" w:rsidTr="00891804">
        <w:trPr>
          <w:trHeight w:val="33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 w:rsidP="00B80979">
            <w:pPr>
              <w:jc w:val="center"/>
            </w:pPr>
            <w:r>
              <w:t xml:space="preserve">                                                                                         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  <w:p w:rsidR="00B80979" w:rsidRPr="00B80979" w:rsidRDefault="00B80979" w:rsidP="00B809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80979" w:rsidRPr="00B80979" w:rsidTr="00891804">
        <w:trPr>
          <w:trHeight w:val="33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80979" w:rsidTr="00891804">
        <w:trPr>
          <w:trHeight w:val="315"/>
        </w:trPr>
        <w:tc>
          <w:tcPr>
            <w:tcW w:w="4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0979" w:rsidRDefault="00B80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0979" w:rsidRDefault="00B80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0979" w:rsidRDefault="00B80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0979" w:rsidRDefault="00B809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0979" w:rsidRDefault="00B809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B80979" w:rsidRDefault="00B80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80979" w:rsidTr="00891804">
        <w:trPr>
          <w:trHeight w:val="330"/>
        </w:trPr>
        <w:tc>
          <w:tcPr>
            <w:tcW w:w="4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979" w:rsidRDefault="00B8097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979" w:rsidRDefault="00B80979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979" w:rsidRDefault="00B809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979" w:rsidRDefault="00B8097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979" w:rsidRDefault="00B8097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0979" w:rsidRDefault="00B80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80979" w:rsidRDefault="00B80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B80979" w:rsidTr="00891804">
        <w:trPr>
          <w:trHeight w:val="135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B80979" w:rsidTr="00891804">
        <w:trPr>
          <w:trHeight w:val="672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</w:tr>
      <w:tr w:rsidR="00B80979" w:rsidTr="00891804">
        <w:trPr>
          <w:trHeight w:val="698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80979" w:rsidTr="00891804">
        <w:trPr>
          <w:trHeight w:val="3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80979" w:rsidTr="00891804">
        <w:trPr>
          <w:trHeight w:val="3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80979" w:rsidTr="00891804">
        <w:trPr>
          <w:trHeight w:val="61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11,4</w:t>
            </w:r>
          </w:p>
        </w:tc>
      </w:tr>
      <w:tr w:rsidR="00B80979" w:rsidTr="00891804">
        <w:trPr>
          <w:trHeight w:val="66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11,4</w:t>
            </w:r>
          </w:p>
        </w:tc>
      </w:tr>
      <w:tr w:rsidR="00B80979" w:rsidTr="00891804">
        <w:trPr>
          <w:trHeight w:val="75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25,1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</w:t>
            </w:r>
            <w:proofErr w:type="gramStart"/>
            <w:r>
              <w:rPr>
                <w:i/>
                <w:iCs/>
                <w:color w:val="000000"/>
              </w:rPr>
              <w:t>1</w:t>
            </w:r>
            <w:proofErr w:type="gramEnd"/>
            <w:r>
              <w:rPr>
                <w:i/>
                <w:iCs/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25,1</w:t>
            </w:r>
          </w:p>
        </w:tc>
      </w:tr>
      <w:tr w:rsidR="00B80979" w:rsidTr="00891804">
        <w:trPr>
          <w:trHeight w:val="78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  <w:tr w:rsidR="00B80979" w:rsidTr="00891804">
        <w:trPr>
          <w:trHeight w:val="49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2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38,0</w:t>
            </w:r>
          </w:p>
        </w:tc>
      </w:tr>
      <w:tr w:rsidR="00B80979" w:rsidTr="00891804">
        <w:trPr>
          <w:trHeight w:val="960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</w:t>
            </w:r>
            <w:proofErr w:type="gramStart"/>
            <w:r>
              <w:rPr>
                <w:i/>
                <w:iCs/>
                <w:color w:val="000000"/>
              </w:rPr>
              <w:t>2</w:t>
            </w:r>
            <w:proofErr w:type="gramEnd"/>
            <w:r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38,0</w:t>
            </w:r>
          </w:p>
        </w:tc>
      </w:tr>
      <w:tr w:rsidR="00B80979" w:rsidTr="00891804">
        <w:trPr>
          <w:trHeight w:val="132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B80979" w:rsidTr="00891804">
        <w:trPr>
          <w:trHeight w:val="75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979" w:rsidRDefault="00B809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B80979" w:rsidTr="00891804">
        <w:trPr>
          <w:trHeight w:val="43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5 155,3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5 079,7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594,0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617,7</w:t>
            </w:r>
          </w:p>
        </w:tc>
      </w:tr>
      <w:tr w:rsidR="00B80979" w:rsidTr="00891804">
        <w:trPr>
          <w:trHeight w:val="169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 xml:space="preserve">Расходы на выплаты персоналу в целях </w:t>
            </w:r>
            <w:proofErr w:type="spellStart"/>
            <w:proofErr w:type="gramStart"/>
            <w:r>
              <w:t>обес</w:t>
            </w:r>
            <w:proofErr w:type="spellEnd"/>
            <w:r>
              <w:t>-печения</w:t>
            </w:r>
            <w:proofErr w:type="gramEnd"/>
            <w:r>
              <w:t xml:space="preserve"> выполнения функций </w:t>
            </w:r>
            <w:proofErr w:type="spellStart"/>
            <w:r>
              <w:t>государствен-ными</w:t>
            </w:r>
            <w:proofErr w:type="spellEnd"/>
            <w: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t>государ-ственными</w:t>
            </w:r>
            <w:proofErr w:type="spellEnd"/>
            <w:r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594,0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617,7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594,0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617,7</w:t>
            </w:r>
          </w:p>
        </w:tc>
      </w:tr>
      <w:tr w:rsidR="00B80979" w:rsidTr="00891804">
        <w:trPr>
          <w:trHeight w:val="94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617,7</w:t>
            </w:r>
          </w:p>
        </w:tc>
      </w:tr>
      <w:tr w:rsidR="00B80979" w:rsidTr="00891804">
        <w:trPr>
          <w:trHeight w:val="331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663,1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683,6</w:t>
            </w:r>
          </w:p>
        </w:tc>
      </w:tr>
      <w:tr w:rsidR="00B80979" w:rsidTr="00891804">
        <w:trPr>
          <w:trHeight w:val="169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 xml:space="preserve">Расходы на выплаты персоналу в целях </w:t>
            </w:r>
            <w:proofErr w:type="spellStart"/>
            <w:proofErr w:type="gramStart"/>
            <w:r>
              <w:t>обес</w:t>
            </w:r>
            <w:proofErr w:type="spellEnd"/>
            <w:r>
              <w:t>-печения</w:t>
            </w:r>
            <w:proofErr w:type="gramEnd"/>
            <w:r>
              <w:t xml:space="preserve"> выполнения функций </w:t>
            </w:r>
            <w:proofErr w:type="spellStart"/>
            <w:r>
              <w:t>государствен-ными</w:t>
            </w:r>
            <w:proofErr w:type="spellEnd"/>
            <w: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t>государ-ственными</w:t>
            </w:r>
            <w:proofErr w:type="spellEnd"/>
            <w:r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427,8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444,9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427,8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444,9</w:t>
            </w:r>
          </w:p>
        </w:tc>
      </w:tr>
      <w:tr w:rsidR="00B80979" w:rsidTr="00891804">
        <w:trPr>
          <w:trHeight w:val="157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444,9</w:t>
            </w:r>
          </w:p>
        </w:tc>
      </w:tr>
      <w:tr w:rsidR="00B80979" w:rsidTr="00891804">
        <w:trPr>
          <w:trHeight w:val="94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238,4</w:t>
            </w:r>
          </w:p>
        </w:tc>
      </w:tr>
      <w:tr w:rsidR="00B80979" w:rsidTr="00891804">
        <w:trPr>
          <w:trHeight w:val="31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238,4</w:t>
            </w:r>
          </w:p>
        </w:tc>
      </w:tr>
      <w:tr w:rsidR="00B80979" w:rsidTr="00891804">
        <w:trPr>
          <w:trHeight w:val="1575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238,4</w:t>
            </w:r>
          </w:p>
        </w:tc>
      </w:tr>
      <w:tr w:rsidR="00B80979" w:rsidTr="00891804">
        <w:trPr>
          <w:trHeight w:val="31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0,3</w:t>
            </w:r>
          </w:p>
        </w:tc>
      </w:tr>
      <w:tr w:rsidR="00B80979" w:rsidTr="00891804">
        <w:trPr>
          <w:trHeight w:val="31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0,3</w:t>
            </w:r>
          </w:p>
        </w:tc>
      </w:tr>
      <w:tr w:rsidR="00B80979" w:rsidTr="00891804">
        <w:trPr>
          <w:trHeight w:val="157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0,3</w:t>
            </w:r>
          </w:p>
        </w:tc>
      </w:tr>
      <w:tr w:rsidR="00B80979" w:rsidTr="00891804">
        <w:trPr>
          <w:trHeight w:val="60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198,2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198,2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198,2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198,2</w:t>
            </w:r>
          </w:p>
        </w:tc>
      </w:tr>
      <w:tr w:rsidR="00B80979" w:rsidTr="00891804">
        <w:trPr>
          <w:trHeight w:val="157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110,2</w:t>
            </w:r>
          </w:p>
        </w:tc>
      </w:tr>
      <w:tr w:rsidR="00B80979" w:rsidTr="00891804">
        <w:trPr>
          <w:trHeight w:val="31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110,2</w:t>
            </w:r>
          </w:p>
        </w:tc>
      </w:tr>
      <w:tr w:rsidR="00B80979" w:rsidTr="00891804">
        <w:trPr>
          <w:trHeight w:val="126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110,2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110,2</w:t>
            </w:r>
          </w:p>
        </w:tc>
      </w:tr>
      <w:tr w:rsidR="00B80979" w:rsidTr="00891804">
        <w:trPr>
          <w:trHeight w:val="1658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2 294,4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2 244,1</w:t>
            </w:r>
          </w:p>
        </w:tc>
      </w:tr>
      <w:tr w:rsidR="00B80979" w:rsidTr="00891804">
        <w:trPr>
          <w:trHeight w:val="31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2 294,4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2 244,1</w:t>
            </w:r>
          </w:p>
        </w:tc>
      </w:tr>
      <w:tr w:rsidR="00B80979" w:rsidTr="00891804">
        <w:trPr>
          <w:trHeight w:val="31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250,0</w:t>
            </w:r>
          </w:p>
        </w:tc>
      </w:tr>
      <w:tr w:rsidR="00B80979" w:rsidTr="00891804">
        <w:trPr>
          <w:trHeight w:val="31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250,0</w:t>
            </w:r>
          </w:p>
        </w:tc>
      </w:tr>
      <w:tr w:rsidR="00B80979" w:rsidTr="00891804">
        <w:trPr>
          <w:trHeight w:val="1260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99 0 00 2560 0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1 894,4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1 994,1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1 894,4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1 994,1</w:t>
            </w:r>
          </w:p>
        </w:tc>
      </w:tr>
      <w:tr w:rsidR="00B80979" w:rsidTr="00891804">
        <w:trPr>
          <w:trHeight w:val="1103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167,8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183,9</w:t>
            </w:r>
          </w:p>
        </w:tc>
      </w:tr>
      <w:tr w:rsidR="00B80979" w:rsidTr="00891804">
        <w:trPr>
          <w:trHeight w:val="16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 xml:space="preserve">Расходы на выплаты персоналу в целях </w:t>
            </w:r>
            <w:proofErr w:type="spellStart"/>
            <w:proofErr w:type="gramStart"/>
            <w:r>
              <w:t>обес</w:t>
            </w:r>
            <w:proofErr w:type="spellEnd"/>
            <w:r>
              <w:t>-печения</w:t>
            </w:r>
            <w:proofErr w:type="gramEnd"/>
            <w:r>
              <w:t xml:space="preserve"> выполнения функций </w:t>
            </w:r>
            <w:proofErr w:type="spellStart"/>
            <w:r>
              <w:t>государствен-ными</w:t>
            </w:r>
            <w:proofErr w:type="spellEnd"/>
            <w: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t>государ-ственными</w:t>
            </w:r>
            <w:proofErr w:type="spellEnd"/>
            <w:r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156,6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172,7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156,6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172,7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172,7</w:t>
            </w:r>
          </w:p>
        </w:tc>
      </w:tr>
      <w:tr w:rsidR="00B80979" w:rsidTr="00891804">
        <w:trPr>
          <w:trHeight w:val="78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11,2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11,2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11,2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888,2</w:t>
            </w:r>
          </w:p>
        </w:tc>
      </w:tr>
      <w:tr w:rsidR="00B80979" w:rsidTr="00891804">
        <w:trPr>
          <w:trHeight w:val="94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888,2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888,2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906,7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888,2</w:t>
            </w:r>
          </w:p>
        </w:tc>
      </w:tr>
      <w:tr w:rsidR="00B80979" w:rsidTr="00891804">
        <w:trPr>
          <w:trHeight w:val="126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81,0</w:t>
            </w:r>
          </w:p>
        </w:tc>
      </w:tr>
      <w:tr w:rsidR="00B80979" w:rsidTr="00891804">
        <w:trPr>
          <w:trHeight w:val="94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81,0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81,0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81,0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16,7</w:t>
            </w:r>
          </w:p>
        </w:tc>
      </w:tr>
      <w:tr w:rsidR="00B80979" w:rsidTr="00891804">
        <w:trPr>
          <w:trHeight w:val="945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16,7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16,7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16,7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51,3</w:t>
            </w:r>
          </w:p>
        </w:tc>
      </w:tr>
      <w:tr w:rsidR="00B80979" w:rsidTr="00891804">
        <w:trPr>
          <w:trHeight w:val="94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51,3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51,3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51,3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4,8</w:t>
            </w:r>
          </w:p>
        </w:tc>
      </w:tr>
      <w:tr w:rsidR="00B80979" w:rsidTr="00891804">
        <w:trPr>
          <w:trHeight w:val="63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4,8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4,8</w:t>
            </w:r>
          </w:p>
        </w:tc>
      </w:tr>
      <w:tr w:rsidR="00B80979" w:rsidTr="00891804">
        <w:trPr>
          <w:trHeight w:val="46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979" w:rsidRDefault="00B80979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r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979" w:rsidRDefault="00B80979">
            <w:pPr>
              <w:jc w:val="right"/>
            </w:pPr>
            <w:r>
              <w:t>4,8</w:t>
            </w:r>
          </w:p>
        </w:tc>
      </w:tr>
      <w:tr w:rsidR="00B80979" w:rsidTr="00891804">
        <w:trPr>
          <w:trHeight w:val="563"/>
        </w:trPr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80979" w:rsidRDefault="00B80979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80979" w:rsidRDefault="00B8097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979" w:rsidRDefault="00B8097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979" w:rsidRDefault="00B8097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979" w:rsidRDefault="00B8097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5 265,5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80979" w:rsidRDefault="00B809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5 155,2</w:t>
            </w:r>
          </w:p>
        </w:tc>
      </w:tr>
      <w:tr w:rsidR="00B80979" w:rsidRPr="00B80979" w:rsidTr="00891804">
        <w:trPr>
          <w:trHeight w:val="33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9" w:rsidRPr="00B80979" w:rsidRDefault="00B80979" w:rsidP="00B809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91804" w:rsidRPr="00891804" w:rsidRDefault="00891804" w:rsidP="00891804">
      <w:pPr>
        <w:ind w:left="4956" w:firstLine="573"/>
      </w:pPr>
      <w:r w:rsidRPr="00891804">
        <w:t>Приложение № 6</w:t>
      </w:r>
    </w:p>
    <w:p w:rsidR="00891804" w:rsidRPr="00891804" w:rsidRDefault="00891804" w:rsidP="00891804">
      <w:pPr>
        <w:ind w:left="4956" w:firstLine="573"/>
      </w:pPr>
      <w:r w:rsidRPr="00891804">
        <w:t xml:space="preserve">к решению Совета </w:t>
      </w:r>
    </w:p>
    <w:p w:rsidR="00891804" w:rsidRPr="00891804" w:rsidRDefault="00891804" w:rsidP="00891804">
      <w:pPr>
        <w:ind w:left="4956" w:firstLine="573"/>
      </w:pPr>
      <w:r w:rsidRPr="00891804">
        <w:t>Поспеловского сельского поселения</w:t>
      </w:r>
    </w:p>
    <w:p w:rsidR="00891804" w:rsidRPr="00891804" w:rsidRDefault="00891804" w:rsidP="00891804">
      <w:pPr>
        <w:ind w:left="4956" w:firstLine="573"/>
      </w:pPr>
      <w:r w:rsidRPr="00891804">
        <w:t>от «19» декабря 2023 г. № 118</w:t>
      </w:r>
    </w:p>
    <w:p w:rsidR="00891804" w:rsidRPr="00891804" w:rsidRDefault="00891804" w:rsidP="00891804"/>
    <w:p w:rsidR="00891804" w:rsidRPr="00891804" w:rsidRDefault="00891804" w:rsidP="00891804">
      <w:pPr>
        <w:jc w:val="right"/>
      </w:pPr>
      <w:r w:rsidRPr="00891804">
        <w:tab/>
      </w:r>
      <w:r w:rsidRPr="00891804">
        <w:tab/>
      </w:r>
      <w:r w:rsidRPr="00891804">
        <w:tab/>
      </w:r>
      <w:r w:rsidRPr="00891804">
        <w:tab/>
      </w:r>
      <w:r w:rsidRPr="00891804">
        <w:tab/>
      </w:r>
      <w:r w:rsidRPr="00891804">
        <w:tab/>
      </w:r>
      <w:r w:rsidRPr="00891804">
        <w:tab/>
      </w:r>
      <w:r w:rsidRPr="00891804">
        <w:tab/>
      </w:r>
      <w:r w:rsidRPr="00891804">
        <w:tab/>
      </w:r>
      <w:r w:rsidRPr="00891804">
        <w:tab/>
        <w:t>Таблица 1</w:t>
      </w:r>
    </w:p>
    <w:p w:rsidR="00891804" w:rsidRPr="00891804" w:rsidRDefault="00891804" w:rsidP="00891804"/>
    <w:p w:rsidR="00891804" w:rsidRPr="00891804" w:rsidRDefault="00891804" w:rsidP="00891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804">
        <w:rPr>
          <w:b/>
          <w:bCs/>
          <w:sz w:val="28"/>
          <w:szCs w:val="28"/>
        </w:rPr>
        <w:t xml:space="preserve">Межбюджетные субсидии, </w:t>
      </w:r>
    </w:p>
    <w:p w:rsidR="00891804" w:rsidRPr="00891804" w:rsidRDefault="00891804" w:rsidP="00891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804">
        <w:rPr>
          <w:b/>
          <w:bCs/>
          <w:sz w:val="28"/>
          <w:szCs w:val="28"/>
        </w:rPr>
        <w:t xml:space="preserve">подлежащие перечислению из бюджета поселения, </w:t>
      </w:r>
    </w:p>
    <w:p w:rsidR="00891804" w:rsidRPr="00891804" w:rsidRDefault="00891804" w:rsidP="00891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804">
        <w:rPr>
          <w:b/>
          <w:bCs/>
          <w:sz w:val="28"/>
          <w:szCs w:val="28"/>
        </w:rPr>
        <w:t xml:space="preserve">в бюджет Республики Татарстан </w:t>
      </w:r>
      <w:r w:rsidRPr="00891804">
        <w:rPr>
          <w:rFonts w:ascii="Calibri" w:hAnsi="Calibri" w:cs="Calibri"/>
          <w:bCs/>
          <w:sz w:val="22"/>
          <w:szCs w:val="28"/>
        </w:rPr>
        <w:t xml:space="preserve"> </w:t>
      </w:r>
      <w:r w:rsidRPr="00891804">
        <w:rPr>
          <w:b/>
          <w:bCs/>
          <w:sz w:val="28"/>
          <w:szCs w:val="28"/>
        </w:rPr>
        <w:t>в соответствии со статьей 44</w:t>
      </w:r>
      <w:r w:rsidRPr="00891804">
        <w:rPr>
          <w:b/>
          <w:bCs/>
          <w:sz w:val="28"/>
          <w:szCs w:val="28"/>
          <w:vertAlign w:val="superscript"/>
        </w:rPr>
        <w:t>10</w:t>
      </w:r>
      <w:r w:rsidRPr="00891804">
        <w:rPr>
          <w:b/>
          <w:bCs/>
          <w:sz w:val="28"/>
          <w:szCs w:val="28"/>
        </w:rPr>
        <w:t xml:space="preserve"> </w:t>
      </w:r>
    </w:p>
    <w:p w:rsidR="00891804" w:rsidRPr="00891804" w:rsidRDefault="00891804" w:rsidP="00891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804">
        <w:rPr>
          <w:b/>
          <w:bCs/>
          <w:sz w:val="28"/>
          <w:szCs w:val="28"/>
        </w:rPr>
        <w:t>Бюджетного кодекса Республики Татарстан, в 2024 году</w:t>
      </w:r>
    </w:p>
    <w:p w:rsidR="00891804" w:rsidRPr="00891804" w:rsidRDefault="00891804" w:rsidP="00891804">
      <w:pPr>
        <w:ind w:firstLine="708"/>
      </w:pPr>
    </w:p>
    <w:p w:rsidR="00891804" w:rsidRPr="00891804" w:rsidRDefault="00891804" w:rsidP="00891804">
      <w:pPr>
        <w:ind w:left="7080" w:firstLine="708"/>
        <w:jc w:val="right"/>
      </w:pPr>
      <w:r w:rsidRPr="00891804">
        <w:tab/>
      </w:r>
      <w:r w:rsidRPr="00891804">
        <w:tab/>
      </w:r>
      <w:r w:rsidRPr="00891804">
        <w:tab/>
      </w:r>
      <w:r w:rsidRPr="00891804">
        <w:tab/>
      </w:r>
    </w:p>
    <w:p w:rsidR="00891804" w:rsidRPr="00891804" w:rsidRDefault="00891804" w:rsidP="00891804">
      <w:pPr>
        <w:ind w:firstLine="708"/>
        <w:jc w:val="right"/>
      </w:pPr>
      <w:r w:rsidRPr="00891804">
        <w:t>(тыс. рублей)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880"/>
      </w:tblGrid>
      <w:tr w:rsidR="00891804" w:rsidRPr="00891804" w:rsidTr="001E1D2B">
        <w:trPr>
          <w:trHeight w:val="666"/>
        </w:trPr>
        <w:tc>
          <w:tcPr>
            <w:tcW w:w="7308" w:type="dxa"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jc w:val="center"/>
            </w:pPr>
            <w:r w:rsidRPr="00891804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80" w:type="dxa"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1804">
              <w:rPr>
                <w:b/>
                <w:sz w:val="28"/>
                <w:szCs w:val="28"/>
              </w:rPr>
              <w:t>Сумма</w:t>
            </w:r>
          </w:p>
        </w:tc>
      </w:tr>
      <w:tr w:rsidR="00891804" w:rsidRPr="00891804" w:rsidTr="001E1D2B">
        <w:trPr>
          <w:trHeight w:val="507"/>
        </w:trPr>
        <w:tc>
          <w:tcPr>
            <w:tcW w:w="7308" w:type="dxa"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proofErr w:type="spellStart"/>
            <w:r w:rsidRPr="00891804">
              <w:rPr>
                <w:sz w:val="26"/>
                <w:szCs w:val="26"/>
              </w:rPr>
              <w:t>Поспеловское</w:t>
            </w:r>
            <w:proofErr w:type="spellEnd"/>
            <w:r w:rsidRPr="00891804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880" w:type="dxa"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891804">
              <w:rPr>
                <w:sz w:val="26"/>
                <w:szCs w:val="26"/>
              </w:rPr>
              <w:t>87,9</w:t>
            </w:r>
          </w:p>
        </w:tc>
      </w:tr>
      <w:tr w:rsidR="00891804" w:rsidRPr="00891804" w:rsidTr="001E1D2B">
        <w:trPr>
          <w:trHeight w:val="542"/>
        </w:trPr>
        <w:tc>
          <w:tcPr>
            <w:tcW w:w="7308" w:type="dxa"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spacing w:after="120"/>
            </w:pPr>
            <w:r w:rsidRPr="0089180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  <w:r w:rsidRPr="00891804">
              <w:rPr>
                <w:b/>
                <w:sz w:val="28"/>
                <w:szCs w:val="28"/>
              </w:rPr>
              <w:t>87,9</w:t>
            </w:r>
          </w:p>
        </w:tc>
      </w:tr>
    </w:tbl>
    <w:p w:rsidR="00891804" w:rsidRPr="00891804" w:rsidRDefault="00891804" w:rsidP="00891804">
      <w:pPr>
        <w:ind w:left="7080" w:firstLine="708"/>
        <w:jc w:val="right"/>
      </w:pPr>
      <w:r w:rsidRPr="00891804">
        <w:lastRenderedPageBreak/>
        <w:t>Таблица 2</w:t>
      </w:r>
    </w:p>
    <w:p w:rsidR="00891804" w:rsidRPr="00891804" w:rsidRDefault="00891804" w:rsidP="00891804">
      <w:pPr>
        <w:ind w:left="7080" w:firstLine="708"/>
      </w:pPr>
    </w:p>
    <w:p w:rsidR="00891804" w:rsidRPr="00891804" w:rsidRDefault="00891804" w:rsidP="00891804"/>
    <w:p w:rsidR="00891804" w:rsidRPr="00891804" w:rsidRDefault="00891804" w:rsidP="00891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804">
        <w:rPr>
          <w:b/>
          <w:bCs/>
          <w:sz w:val="28"/>
          <w:szCs w:val="28"/>
        </w:rPr>
        <w:t xml:space="preserve">Межбюджетные субсидии, </w:t>
      </w:r>
    </w:p>
    <w:p w:rsidR="00891804" w:rsidRPr="00891804" w:rsidRDefault="00891804" w:rsidP="00891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804">
        <w:rPr>
          <w:b/>
          <w:bCs/>
          <w:sz w:val="28"/>
          <w:szCs w:val="28"/>
        </w:rPr>
        <w:t xml:space="preserve">подлежащие перечислению из бюджета поселения, </w:t>
      </w:r>
    </w:p>
    <w:p w:rsidR="00891804" w:rsidRPr="00891804" w:rsidRDefault="00891804" w:rsidP="00891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804">
        <w:rPr>
          <w:b/>
          <w:bCs/>
          <w:sz w:val="28"/>
          <w:szCs w:val="28"/>
        </w:rPr>
        <w:t>в бюджет Республики Татарстан в соответствии со статьей 44</w:t>
      </w:r>
      <w:r w:rsidRPr="00891804">
        <w:rPr>
          <w:b/>
          <w:bCs/>
          <w:sz w:val="28"/>
          <w:szCs w:val="28"/>
          <w:vertAlign w:val="superscript"/>
        </w:rPr>
        <w:t>10</w:t>
      </w:r>
      <w:r w:rsidRPr="00891804">
        <w:rPr>
          <w:b/>
          <w:bCs/>
          <w:sz w:val="28"/>
          <w:szCs w:val="28"/>
        </w:rPr>
        <w:t xml:space="preserve"> Бюджетного кодекса Республики Татарстан, в плановом периоде 2025 и 2026 годов</w:t>
      </w:r>
    </w:p>
    <w:p w:rsidR="00891804" w:rsidRPr="00891804" w:rsidRDefault="00891804" w:rsidP="00891804">
      <w:pPr>
        <w:jc w:val="center"/>
      </w:pPr>
    </w:p>
    <w:p w:rsidR="00891804" w:rsidRPr="00891804" w:rsidRDefault="00891804" w:rsidP="00891804">
      <w:pPr>
        <w:ind w:firstLine="708"/>
      </w:pPr>
    </w:p>
    <w:p w:rsidR="00891804" w:rsidRPr="00891804" w:rsidRDefault="00891804" w:rsidP="00891804">
      <w:pPr>
        <w:ind w:firstLine="708"/>
        <w:jc w:val="right"/>
      </w:pPr>
      <w:r w:rsidRPr="00891804">
        <w:t xml:space="preserve">        (тыс. рублей)</w:t>
      </w:r>
    </w:p>
    <w:tbl>
      <w:tblPr>
        <w:tblW w:w="10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0"/>
        <w:gridCol w:w="2004"/>
        <w:gridCol w:w="1980"/>
      </w:tblGrid>
      <w:tr w:rsidR="00891804" w:rsidRPr="00891804" w:rsidTr="001E1D2B">
        <w:trPr>
          <w:trHeight w:val="609"/>
        </w:trPr>
        <w:tc>
          <w:tcPr>
            <w:tcW w:w="6110" w:type="dxa"/>
            <w:vMerge w:val="restart"/>
            <w:shd w:val="clear" w:color="auto" w:fill="auto"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jc w:val="center"/>
            </w:pPr>
            <w:r w:rsidRPr="00891804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1804">
              <w:rPr>
                <w:b/>
                <w:sz w:val="28"/>
                <w:szCs w:val="28"/>
              </w:rPr>
              <w:t>Сумма</w:t>
            </w:r>
          </w:p>
        </w:tc>
      </w:tr>
      <w:tr w:rsidR="00891804" w:rsidRPr="00891804" w:rsidTr="001E1D2B">
        <w:trPr>
          <w:trHeight w:val="671"/>
        </w:trPr>
        <w:tc>
          <w:tcPr>
            <w:tcW w:w="6110" w:type="dxa"/>
            <w:vMerge/>
            <w:vAlign w:val="center"/>
          </w:tcPr>
          <w:p w:rsidR="00891804" w:rsidRPr="00891804" w:rsidRDefault="00891804" w:rsidP="00891804">
            <w:pPr>
              <w:rPr>
                <w:b/>
                <w:bCs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1804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1804">
              <w:rPr>
                <w:b/>
                <w:sz w:val="28"/>
                <w:szCs w:val="28"/>
              </w:rPr>
              <w:t>2026 год</w:t>
            </w:r>
          </w:p>
        </w:tc>
      </w:tr>
      <w:tr w:rsidR="00891804" w:rsidRPr="00891804" w:rsidTr="001E1D2B">
        <w:trPr>
          <w:trHeight w:val="552"/>
        </w:trPr>
        <w:tc>
          <w:tcPr>
            <w:tcW w:w="6110" w:type="dxa"/>
            <w:shd w:val="clear" w:color="auto" w:fill="auto"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proofErr w:type="spellStart"/>
            <w:r w:rsidRPr="00891804">
              <w:rPr>
                <w:sz w:val="26"/>
                <w:szCs w:val="26"/>
              </w:rPr>
              <w:t>Поспеловское</w:t>
            </w:r>
            <w:proofErr w:type="spellEnd"/>
            <w:r w:rsidRPr="00891804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ourier New"/>
                <w:sz w:val="26"/>
                <w:szCs w:val="26"/>
              </w:rPr>
            </w:pPr>
            <w:r w:rsidRPr="00891804">
              <w:rPr>
                <w:rFonts w:cs="Courier New"/>
                <w:sz w:val="26"/>
                <w:szCs w:val="26"/>
              </w:rPr>
              <w:t>133,9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ourier New"/>
                <w:sz w:val="26"/>
                <w:szCs w:val="26"/>
              </w:rPr>
            </w:pPr>
            <w:r w:rsidRPr="00891804">
              <w:rPr>
                <w:rFonts w:cs="Courier New"/>
                <w:sz w:val="26"/>
                <w:szCs w:val="26"/>
              </w:rPr>
              <w:t>110,2</w:t>
            </w:r>
          </w:p>
        </w:tc>
      </w:tr>
      <w:tr w:rsidR="00891804" w:rsidRPr="00891804" w:rsidTr="001E1D2B">
        <w:trPr>
          <w:trHeight w:val="552"/>
        </w:trPr>
        <w:tc>
          <w:tcPr>
            <w:tcW w:w="6110" w:type="dxa"/>
            <w:shd w:val="clear" w:color="auto" w:fill="auto"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spacing w:after="120"/>
            </w:pPr>
            <w:r w:rsidRPr="0089180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04" w:type="dxa"/>
            <w:shd w:val="clear" w:color="auto" w:fill="auto"/>
            <w:noWrap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  <w:r w:rsidRPr="00891804">
              <w:rPr>
                <w:b/>
                <w:sz w:val="28"/>
                <w:szCs w:val="28"/>
              </w:rPr>
              <w:t>133,9</w:t>
            </w:r>
          </w:p>
        </w:tc>
        <w:tc>
          <w:tcPr>
            <w:tcW w:w="1980" w:type="dxa"/>
            <w:shd w:val="clear" w:color="auto" w:fill="auto"/>
            <w:noWrap/>
          </w:tcPr>
          <w:p w:rsidR="00891804" w:rsidRPr="00891804" w:rsidRDefault="00891804" w:rsidP="0089180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  <w:r w:rsidRPr="00891804">
              <w:rPr>
                <w:b/>
                <w:sz w:val="28"/>
                <w:szCs w:val="28"/>
              </w:rPr>
              <w:t>110,2</w:t>
            </w:r>
          </w:p>
        </w:tc>
      </w:tr>
    </w:tbl>
    <w:p w:rsidR="00B80979" w:rsidRDefault="00B80979" w:rsidP="00B80979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480"/>
        <w:gridCol w:w="2040"/>
        <w:gridCol w:w="2040"/>
        <w:gridCol w:w="60"/>
      </w:tblGrid>
      <w:tr w:rsidR="00891804" w:rsidRPr="00891804" w:rsidTr="00891804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  <w:bookmarkStart w:id="0" w:name="RANGE!A1:B15"/>
            <w:bookmarkEnd w:id="0"/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</w:rPr>
            </w:pPr>
            <w:r w:rsidRPr="00891804">
              <w:rPr>
                <w:color w:val="000000"/>
              </w:rPr>
              <w:t>Приложение 7</w:t>
            </w:r>
          </w:p>
        </w:tc>
      </w:tr>
      <w:tr w:rsidR="00891804" w:rsidRPr="00891804" w:rsidTr="00891804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</w:rPr>
            </w:pPr>
            <w:r w:rsidRPr="00891804">
              <w:rPr>
                <w:color w:val="000000"/>
              </w:rPr>
              <w:t>к решению Совета</w:t>
            </w:r>
          </w:p>
        </w:tc>
      </w:tr>
      <w:tr w:rsidR="00891804" w:rsidRPr="00891804" w:rsidTr="00891804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</w:rPr>
            </w:pPr>
            <w:r w:rsidRPr="00891804">
              <w:rPr>
                <w:color w:val="000000"/>
              </w:rPr>
              <w:t>Поспеловского сельского поселения</w:t>
            </w:r>
          </w:p>
        </w:tc>
      </w:tr>
      <w:tr w:rsidR="00891804" w:rsidRPr="00891804" w:rsidTr="00891804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</w:rPr>
            </w:pPr>
            <w:r w:rsidRPr="00891804">
              <w:rPr>
                <w:color w:val="000000"/>
              </w:rPr>
              <w:t>от «19 » декабря 2023г. № 118</w:t>
            </w:r>
          </w:p>
        </w:tc>
      </w:tr>
      <w:tr w:rsidR="00891804" w:rsidRPr="00891804" w:rsidTr="00891804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</w:tr>
      <w:tr w:rsidR="00891804" w:rsidRPr="00891804" w:rsidTr="00891804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jc w:val="right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891804" w:rsidRPr="00891804" w:rsidTr="00891804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91804" w:rsidRPr="00891804" w:rsidTr="00891804">
        <w:trPr>
          <w:trHeight w:val="147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804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</w:t>
            </w:r>
            <w:r w:rsidRPr="00891804">
              <w:rPr>
                <w:b/>
                <w:bCs/>
                <w:color w:val="000000"/>
                <w:sz w:val="22"/>
                <w:szCs w:val="22"/>
              </w:rPr>
              <w:br/>
              <w:t xml:space="preserve">из бюджета Поспеловского сельского поселения </w:t>
            </w:r>
            <w:r w:rsidRPr="00891804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891804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89180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</w:t>
            </w:r>
            <w:r w:rsidRPr="00891804">
              <w:rPr>
                <w:b/>
                <w:bCs/>
                <w:color w:val="000000"/>
                <w:sz w:val="22"/>
                <w:szCs w:val="22"/>
              </w:rPr>
              <w:br/>
              <w:t xml:space="preserve">Республики Татарстан </w:t>
            </w:r>
            <w:r w:rsidRPr="00891804">
              <w:rPr>
                <w:b/>
                <w:bCs/>
                <w:color w:val="000000"/>
                <w:sz w:val="22"/>
                <w:szCs w:val="22"/>
              </w:rPr>
              <w:br/>
              <w:t>на 2024 год</w:t>
            </w:r>
          </w:p>
        </w:tc>
      </w:tr>
      <w:tr w:rsidR="00891804" w:rsidRPr="00891804" w:rsidTr="00891804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1804" w:rsidRPr="00891804" w:rsidTr="00891804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jc w:val="right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891804" w:rsidRPr="00891804" w:rsidTr="00891804">
        <w:trPr>
          <w:trHeight w:val="1410"/>
        </w:trPr>
        <w:tc>
          <w:tcPr>
            <w:tcW w:w="5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804"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</w:rPr>
            </w:pPr>
            <w:r w:rsidRPr="00891804">
              <w:rPr>
                <w:b/>
                <w:bCs/>
                <w:color w:val="000000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891804" w:rsidRPr="00891804" w:rsidTr="00891804">
        <w:trPr>
          <w:trHeight w:val="615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04" w:rsidRPr="00891804" w:rsidRDefault="00891804" w:rsidP="008918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</w:rPr>
            </w:pPr>
            <w:r w:rsidRPr="00891804">
              <w:rPr>
                <w:b/>
                <w:bCs/>
                <w:color w:val="000000"/>
              </w:rPr>
              <w:t>Сумма</w:t>
            </w:r>
          </w:p>
        </w:tc>
      </w:tr>
      <w:tr w:rsidR="00891804" w:rsidRPr="00891804" w:rsidTr="00891804">
        <w:trPr>
          <w:trHeight w:val="5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1804">
              <w:rPr>
                <w:b/>
                <w:bCs/>
                <w:color w:val="000000"/>
                <w:sz w:val="22"/>
                <w:szCs w:val="22"/>
              </w:rPr>
              <w:t xml:space="preserve">в бюджет </w:t>
            </w:r>
            <w:proofErr w:type="spellStart"/>
            <w:r w:rsidRPr="00891804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89180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804">
              <w:rPr>
                <w:b/>
                <w:bCs/>
                <w:color w:val="000000"/>
                <w:sz w:val="22"/>
                <w:szCs w:val="22"/>
              </w:rPr>
              <w:t>2 649,7</w:t>
            </w:r>
          </w:p>
        </w:tc>
      </w:tr>
      <w:tr w:rsidR="00891804" w:rsidRPr="00891804" w:rsidTr="00891804">
        <w:trPr>
          <w:trHeight w:val="49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 xml:space="preserve"> - на содержание социально-культурных учреждений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891804" w:rsidRPr="00891804" w:rsidTr="00891804">
        <w:trPr>
          <w:trHeight w:val="100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 xml:space="preserve"> -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>1 949,7</w:t>
            </w:r>
          </w:p>
        </w:tc>
      </w:tr>
      <w:tr w:rsidR="00891804" w:rsidRPr="00891804" w:rsidTr="00891804">
        <w:trPr>
          <w:gridAfter w:val="1"/>
          <w:wAfter w:w="60" w:type="dxa"/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  <w:bookmarkStart w:id="1" w:name="RANGE!A1:C11"/>
            <w:bookmarkEnd w:id="1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Default="00891804" w:rsidP="0089180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91804" w:rsidRPr="00891804" w:rsidRDefault="00891804" w:rsidP="00891804">
            <w:pPr>
              <w:jc w:val="right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lastRenderedPageBreak/>
              <w:t>Таблица 2</w:t>
            </w:r>
          </w:p>
        </w:tc>
      </w:tr>
      <w:tr w:rsidR="00891804" w:rsidRPr="00891804" w:rsidTr="00891804">
        <w:trPr>
          <w:gridAfter w:val="1"/>
          <w:wAfter w:w="60" w:type="dxa"/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</w:tr>
      <w:tr w:rsidR="00891804" w:rsidRPr="00891804" w:rsidTr="00891804">
        <w:trPr>
          <w:gridAfter w:val="1"/>
          <w:wAfter w:w="60" w:type="dxa"/>
          <w:trHeight w:val="108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804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передаваемые из бюджета Поспеловского сельского поселения  </w:t>
            </w:r>
            <w:proofErr w:type="spellStart"/>
            <w:r w:rsidRPr="00891804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89180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Республики Татарстан на плановый период 2025 и 2026 годов </w:t>
            </w:r>
          </w:p>
        </w:tc>
      </w:tr>
      <w:tr w:rsidR="00891804" w:rsidRPr="00891804" w:rsidTr="00891804">
        <w:trPr>
          <w:gridAfter w:val="1"/>
          <w:wAfter w:w="60" w:type="dxa"/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804" w:rsidRPr="00891804" w:rsidRDefault="00891804" w:rsidP="008918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1804" w:rsidRPr="00891804" w:rsidTr="00891804">
        <w:trPr>
          <w:gridAfter w:val="1"/>
          <w:wAfter w:w="60" w:type="dxa"/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04" w:rsidRPr="00891804" w:rsidRDefault="00891804" w:rsidP="00891804">
            <w:pPr>
              <w:jc w:val="right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891804" w:rsidRPr="00891804" w:rsidTr="00891804">
        <w:trPr>
          <w:gridAfter w:val="1"/>
          <w:wAfter w:w="60" w:type="dxa"/>
          <w:trHeight w:val="1410"/>
        </w:trPr>
        <w:tc>
          <w:tcPr>
            <w:tcW w:w="5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804"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</w:rPr>
            </w:pPr>
            <w:r w:rsidRPr="00891804">
              <w:rPr>
                <w:b/>
                <w:bCs/>
                <w:color w:val="000000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891804" w:rsidRPr="00891804" w:rsidTr="00891804">
        <w:trPr>
          <w:gridAfter w:val="1"/>
          <w:wAfter w:w="60" w:type="dxa"/>
          <w:trHeight w:val="615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04" w:rsidRPr="00891804" w:rsidRDefault="00891804" w:rsidP="008918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</w:rPr>
            </w:pPr>
            <w:r w:rsidRPr="00891804">
              <w:rPr>
                <w:b/>
                <w:bCs/>
                <w:color w:val="000000"/>
              </w:rPr>
              <w:t>Сумма</w:t>
            </w:r>
          </w:p>
        </w:tc>
      </w:tr>
      <w:tr w:rsidR="00891804" w:rsidRPr="00891804" w:rsidTr="00891804">
        <w:trPr>
          <w:gridAfter w:val="1"/>
          <w:wAfter w:w="60" w:type="dxa"/>
          <w:trHeight w:val="615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04" w:rsidRPr="00891804" w:rsidRDefault="00891804" w:rsidP="008918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</w:rPr>
            </w:pPr>
            <w:r w:rsidRPr="00891804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</w:rPr>
            </w:pPr>
            <w:r w:rsidRPr="00891804">
              <w:rPr>
                <w:b/>
                <w:bCs/>
                <w:color w:val="000000"/>
              </w:rPr>
              <w:t>2026 год</w:t>
            </w:r>
          </w:p>
        </w:tc>
      </w:tr>
      <w:tr w:rsidR="00891804" w:rsidRPr="00891804" w:rsidTr="00891804">
        <w:trPr>
          <w:gridAfter w:val="1"/>
          <w:wAfter w:w="60" w:type="dxa"/>
          <w:trHeight w:val="5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1804">
              <w:rPr>
                <w:b/>
                <w:bCs/>
                <w:color w:val="000000"/>
                <w:sz w:val="22"/>
                <w:szCs w:val="22"/>
              </w:rPr>
              <w:t xml:space="preserve">в бюджет </w:t>
            </w:r>
            <w:proofErr w:type="spellStart"/>
            <w:r w:rsidRPr="00891804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89180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804">
              <w:rPr>
                <w:b/>
                <w:bCs/>
                <w:color w:val="000000"/>
                <w:sz w:val="22"/>
                <w:szCs w:val="22"/>
              </w:rPr>
              <w:t>2 343,0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804">
              <w:rPr>
                <w:b/>
                <w:bCs/>
                <w:color w:val="000000"/>
                <w:sz w:val="22"/>
                <w:szCs w:val="22"/>
              </w:rPr>
              <w:t>2 349,1</w:t>
            </w:r>
          </w:p>
        </w:tc>
      </w:tr>
      <w:tr w:rsidR="00891804" w:rsidRPr="00891804" w:rsidTr="00891804">
        <w:trPr>
          <w:gridAfter w:val="1"/>
          <w:wAfter w:w="60" w:type="dxa"/>
          <w:trHeight w:val="49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 xml:space="preserve"> - на содержание социально-культурных учреждений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891804" w:rsidRPr="00891804" w:rsidTr="00891804">
        <w:trPr>
          <w:gridAfter w:val="1"/>
          <w:wAfter w:w="60" w:type="dxa"/>
          <w:trHeight w:val="100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04" w:rsidRPr="00891804" w:rsidRDefault="00891804" w:rsidP="0089180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 xml:space="preserve"> -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>1 943,0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804" w:rsidRPr="00891804" w:rsidRDefault="00891804" w:rsidP="00891804">
            <w:pPr>
              <w:jc w:val="center"/>
              <w:rPr>
                <w:color w:val="000000"/>
                <w:sz w:val="22"/>
                <w:szCs w:val="22"/>
              </w:rPr>
            </w:pPr>
            <w:r w:rsidRPr="00891804">
              <w:rPr>
                <w:color w:val="000000"/>
                <w:sz w:val="22"/>
                <w:szCs w:val="22"/>
              </w:rPr>
              <w:t>2 099,1</w:t>
            </w:r>
          </w:p>
        </w:tc>
      </w:tr>
    </w:tbl>
    <w:p w:rsidR="00891804" w:rsidRDefault="00891804" w:rsidP="00B80979">
      <w:pPr>
        <w:jc w:val="center"/>
        <w:rPr>
          <w:b/>
          <w:sz w:val="28"/>
          <w:szCs w:val="28"/>
        </w:rPr>
      </w:pPr>
    </w:p>
    <w:p w:rsidR="0087201C" w:rsidRPr="0087201C" w:rsidRDefault="0087201C" w:rsidP="0087201C">
      <w:pPr>
        <w:pStyle w:val="af0"/>
        <w:spacing w:after="0"/>
        <w:ind w:firstLine="709"/>
        <w:jc w:val="center"/>
        <w:rPr>
          <w:b/>
          <w:spacing w:val="-2"/>
          <w:szCs w:val="28"/>
        </w:rPr>
      </w:pPr>
      <w:r w:rsidRPr="0087201C">
        <w:rPr>
          <w:b/>
          <w:spacing w:val="-2"/>
          <w:szCs w:val="28"/>
        </w:rPr>
        <w:t>Основные направления налоговой и бюджетной политики</w:t>
      </w:r>
    </w:p>
    <w:p w:rsidR="0087201C" w:rsidRPr="0087201C" w:rsidRDefault="0087201C" w:rsidP="0087201C">
      <w:pPr>
        <w:pStyle w:val="af0"/>
        <w:spacing w:after="0"/>
        <w:ind w:firstLine="709"/>
        <w:jc w:val="center"/>
        <w:rPr>
          <w:b/>
          <w:spacing w:val="-2"/>
          <w:szCs w:val="28"/>
        </w:rPr>
      </w:pPr>
      <w:r w:rsidRPr="0087201C">
        <w:rPr>
          <w:b/>
          <w:spacing w:val="-2"/>
          <w:szCs w:val="28"/>
        </w:rPr>
        <w:t>Поспеловского сельского поселения</w:t>
      </w:r>
    </w:p>
    <w:p w:rsidR="0087201C" w:rsidRPr="0087201C" w:rsidRDefault="0087201C" w:rsidP="0087201C">
      <w:pPr>
        <w:pStyle w:val="af0"/>
        <w:spacing w:after="0"/>
        <w:ind w:firstLine="709"/>
        <w:jc w:val="center"/>
        <w:rPr>
          <w:b/>
          <w:spacing w:val="-2"/>
          <w:szCs w:val="28"/>
        </w:rPr>
      </w:pPr>
      <w:proofErr w:type="spellStart"/>
      <w:r w:rsidRPr="0087201C">
        <w:rPr>
          <w:b/>
          <w:spacing w:val="-2"/>
          <w:szCs w:val="28"/>
        </w:rPr>
        <w:t>Елабужского</w:t>
      </w:r>
      <w:proofErr w:type="spellEnd"/>
      <w:r w:rsidRPr="0087201C">
        <w:rPr>
          <w:b/>
          <w:spacing w:val="-2"/>
          <w:szCs w:val="28"/>
        </w:rPr>
        <w:t xml:space="preserve"> муниципального района Республики Татарстан</w:t>
      </w:r>
    </w:p>
    <w:p w:rsidR="0087201C" w:rsidRPr="0087201C" w:rsidRDefault="0087201C" w:rsidP="0087201C">
      <w:pPr>
        <w:pStyle w:val="af0"/>
        <w:spacing w:after="0"/>
        <w:ind w:firstLine="709"/>
        <w:jc w:val="center"/>
        <w:rPr>
          <w:b/>
          <w:spacing w:val="-2"/>
          <w:szCs w:val="28"/>
        </w:rPr>
      </w:pPr>
      <w:r w:rsidRPr="0087201C">
        <w:rPr>
          <w:b/>
          <w:spacing w:val="-2"/>
          <w:szCs w:val="28"/>
        </w:rPr>
        <w:t>на 2024 год и плановый период 2025 и 2026 годов</w:t>
      </w:r>
    </w:p>
    <w:p w:rsidR="0087201C" w:rsidRDefault="0087201C" w:rsidP="0087201C">
      <w:pPr>
        <w:pStyle w:val="af0"/>
        <w:ind w:firstLine="709"/>
        <w:rPr>
          <w:spacing w:val="-2"/>
          <w:szCs w:val="28"/>
        </w:rPr>
      </w:pPr>
    </w:p>
    <w:p w:rsidR="0087201C" w:rsidRDefault="0087201C" w:rsidP="0087201C">
      <w:pPr>
        <w:pStyle w:val="af2"/>
        <w:spacing w:line="276" w:lineRule="auto"/>
        <w:ind w:firstLine="709"/>
        <w:rPr>
          <w:color w:val="000000"/>
          <w:sz w:val="28"/>
          <w:szCs w:val="28"/>
        </w:rPr>
      </w:pPr>
      <w:bookmarkStart w:id="2" w:name="OLE_LINK6"/>
      <w:bookmarkStart w:id="3" w:name="OLE_LINK7"/>
      <w:r>
        <w:rPr>
          <w:color w:val="000000"/>
          <w:sz w:val="28"/>
          <w:szCs w:val="28"/>
        </w:rPr>
        <w:t xml:space="preserve">Основные направления налоговой политики бюджета Поспеловского сельского поселения на 2024 год и плановый период 2025 и 2026 годов сформированы на основании налоговой политики Российской Федерации, Республики Татарстан. </w:t>
      </w:r>
    </w:p>
    <w:p w:rsidR="0087201C" w:rsidRDefault="0087201C" w:rsidP="0087201C">
      <w:pPr>
        <w:pStyle w:val="af0"/>
        <w:spacing w:line="276" w:lineRule="auto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Приоритетным направлением налоговой политики Поспеловского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сельского поселения является привлечение инвестиций, обеспечение благоприятного инвестиционного климата, развитие инфраструктуры поддержки инвестиционной и предпринимательской деятельности, что в конечном итоге направлено на наращивание налогового потенциала поселения. </w:t>
      </w:r>
    </w:p>
    <w:p w:rsidR="0087201C" w:rsidRDefault="0087201C" w:rsidP="008720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в целях увеличения доходной базы бюджета принимаются меры по привлечению перспективных налогоплательщиков за счет предоставления поддержки их инвестиционной деятельности. Также осуществляются мероприятия по наращиванию объема налоговых и неналоговых доходов по следующим основным направлениям:</w:t>
      </w:r>
    </w:p>
    <w:p w:rsidR="0087201C" w:rsidRDefault="0087201C" w:rsidP="008720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 межведомственная работа с организациями, допустившими снижение налогов в местный бюджет, анализ факторов, влияющих на формирование прибыли (убытка), разработка предложений по достижению рентабельности и прибыльности данных организаций;</w:t>
      </w:r>
      <w:proofErr w:type="gramEnd"/>
    </w:p>
    <w:p w:rsidR="0087201C" w:rsidRDefault="0087201C" w:rsidP="008720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мониторинг налогоплательщиков в разрезе отраслей, снизивших поступления НДФЛ, легализация «теневой» заработной платы, выявление «конвертных» выплат и иных схем ухода от уплаты НДФЛ, а также выплаты заработной платы ниже МРОТ;</w:t>
      </w:r>
    </w:p>
    <w:p w:rsidR="0087201C" w:rsidRDefault="0087201C" w:rsidP="008720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работы по сокращению недоимки по налогам и сборам по постановлению главы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от 18.08.2016 № 1929-а, а также задолженности по арендным платежам и административным штрафам.</w:t>
      </w:r>
    </w:p>
    <w:p w:rsidR="0087201C" w:rsidRDefault="0087201C" w:rsidP="008720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проводимой работы непосредственно отразились на поступлениях в бюджет сельского поселения.</w:t>
      </w:r>
    </w:p>
    <w:p w:rsidR="0087201C" w:rsidRDefault="0087201C" w:rsidP="008720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на формирование доходной части бюджета могут оказать влияние возможные изменения в федеральном налоговом законодательстве.</w:t>
      </w:r>
      <w:bookmarkEnd w:id="2"/>
      <w:bookmarkEnd w:id="3"/>
    </w:p>
    <w:p w:rsidR="0087201C" w:rsidRDefault="0087201C" w:rsidP="0087201C">
      <w:pPr>
        <w:spacing w:line="288" w:lineRule="auto"/>
        <w:ind w:firstLine="567"/>
        <w:jc w:val="both"/>
        <w:rPr>
          <w:rStyle w:val="a8"/>
          <w:rFonts w:eastAsia="Calibri"/>
          <w:b w:val="0"/>
          <w:lang w:eastAsia="en-US"/>
        </w:rPr>
      </w:pPr>
      <w:r>
        <w:rPr>
          <w:rStyle w:val="a8"/>
          <w:rFonts w:eastAsia="Calibri"/>
          <w:b w:val="0"/>
          <w:sz w:val="28"/>
          <w:szCs w:val="28"/>
          <w:lang w:eastAsia="en-US"/>
        </w:rPr>
        <w:t xml:space="preserve">В целях минимизации рисков несбалансированности бюджет Поселения на 2024 – 2026 годы предлагается традиционно формировать на основе </w:t>
      </w:r>
      <w:proofErr w:type="gramStart"/>
      <w:r>
        <w:rPr>
          <w:rStyle w:val="a8"/>
          <w:rFonts w:eastAsia="Calibri"/>
          <w:b w:val="0"/>
          <w:sz w:val="28"/>
          <w:szCs w:val="28"/>
          <w:lang w:eastAsia="en-US"/>
        </w:rPr>
        <w:t xml:space="preserve">использования сценарных условий </w:t>
      </w:r>
      <w:r>
        <w:rPr>
          <w:sz w:val="28"/>
          <w:szCs w:val="28"/>
        </w:rPr>
        <w:t>Министерства Финансов Республики</w:t>
      </w:r>
      <w:proofErr w:type="gramEnd"/>
      <w:r>
        <w:rPr>
          <w:sz w:val="28"/>
          <w:szCs w:val="28"/>
        </w:rPr>
        <w:t xml:space="preserve"> Татарстан</w:t>
      </w:r>
      <w:r>
        <w:rPr>
          <w:rStyle w:val="a8"/>
          <w:rFonts w:eastAsia="Calibri"/>
          <w:b w:val="0"/>
          <w:sz w:val="28"/>
          <w:szCs w:val="28"/>
          <w:lang w:eastAsia="en-US"/>
        </w:rPr>
        <w:t xml:space="preserve"> и основных параметров прогноза социально-экономического развития Поселения на период 2024-2026 годов по базовому варианту.  </w:t>
      </w:r>
    </w:p>
    <w:p w:rsidR="0087201C" w:rsidRDefault="0087201C" w:rsidP="0087201C">
      <w:pPr>
        <w:spacing w:line="288" w:lineRule="auto"/>
        <w:ind w:firstLine="567"/>
        <w:jc w:val="both"/>
      </w:pPr>
      <w:r>
        <w:rPr>
          <w:sz w:val="28"/>
          <w:szCs w:val="28"/>
        </w:rPr>
        <w:t>Для формирования прогноза бюджета Поселения на 2024 – 2026 годы использованы следующие параметры:</w:t>
      </w:r>
    </w:p>
    <w:p w:rsidR="0087201C" w:rsidRDefault="0087201C" w:rsidP="0087201C">
      <w:pPr>
        <w:spacing w:line="288" w:lineRule="auto"/>
        <w:jc w:val="both"/>
        <w:rPr>
          <w:sz w:val="22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3"/>
        <w:gridCol w:w="1533"/>
        <w:gridCol w:w="1533"/>
        <w:gridCol w:w="1533"/>
      </w:tblGrid>
      <w:tr w:rsidR="0087201C" w:rsidRPr="00D67C5B" w:rsidTr="001E1D2B">
        <w:trPr>
          <w:jc w:val="center"/>
        </w:trPr>
        <w:tc>
          <w:tcPr>
            <w:tcW w:w="4863" w:type="dxa"/>
          </w:tcPr>
          <w:p w:rsidR="0087201C" w:rsidRPr="00D67C5B" w:rsidRDefault="0087201C" w:rsidP="001E1D2B">
            <w:pPr>
              <w:spacing w:line="288" w:lineRule="auto"/>
              <w:jc w:val="center"/>
            </w:pPr>
            <w:r w:rsidRPr="00D67C5B">
              <w:t>Наименование</w:t>
            </w:r>
          </w:p>
        </w:tc>
        <w:tc>
          <w:tcPr>
            <w:tcW w:w="1533" w:type="dxa"/>
          </w:tcPr>
          <w:p w:rsidR="0087201C" w:rsidRPr="00D67C5B" w:rsidRDefault="0087201C" w:rsidP="001E1D2B">
            <w:pPr>
              <w:spacing w:line="288" w:lineRule="auto"/>
              <w:jc w:val="center"/>
            </w:pPr>
            <w:r>
              <w:t>2024</w:t>
            </w:r>
            <w:r w:rsidRPr="00D67C5B">
              <w:t xml:space="preserve"> год</w:t>
            </w:r>
          </w:p>
        </w:tc>
        <w:tc>
          <w:tcPr>
            <w:tcW w:w="1533" w:type="dxa"/>
          </w:tcPr>
          <w:p w:rsidR="0087201C" w:rsidRPr="00D67C5B" w:rsidRDefault="0087201C" w:rsidP="001E1D2B">
            <w:pPr>
              <w:spacing w:line="288" w:lineRule="auto"/>
              <w:jc w:val="center"/>
            </w:pPr>
            <w:r>
              <w:t>2025</w:t>
            </w:r>
            <w:r w:rsidRPr="00D67C5B">
              <w:t xml:space="preserve"> год</w:t>
            </w:r>
          </w:p>
        </w:tc>
        <w:tc>
          <w:tcPr>
            <w:tcW w:w="1533" w:type="dxa"/>
          </w:tcPr>
          <w:p w:rsidR="0087201C" w:rsidRPr="00D67C5B" w:rsidRDefault="0087201C" w:rsidP="001E1D2B">
            <w:pPr>
              <w:spacing w:line="288" w:lineRule="auto"/>
              <w:jc w:val="center"/>
            </w:pPr>
            <w:r>
              <w:t>2026</w:t>
            </w:r>
            <w:r w:rsidRPr="00D67C5B">
              <w:t xml:space="preserve"> год</w:t>
            </w:r>
          </w:p>
        </w:tc>
      </w:tr>
      <w:tr w:rsidR="0087201C" w:rsidRPr="00D67C5B" w:rsidTr="001E1D2B">
        <w:trPr>
          <w:jc w:val="center"/>
        </w:trPr>
        <w:tc>
          <w:tcPr>
            <w:tcW w:w="4863" w:type="dxa"/>
            <w:vAlign w:val="center"/>
          </w:tcPr>
          <w:p w:rsidR="0087201C" w:rsidRPr="00D67C5B" w:rsidRDefault="0087201C" w:rsidP="001E1D2B">
            <w:pPr>
              <w:spacing w:line="288" w:lineRule="auto"/>
            </w:pPr>
            <w:r w:rsidRPr="00D67C5B">
              <w:t>Инфляция, (рост %)</w:t>
            </w:r>
          </w:p>
        </w:tc>
        <w:tc>
          <w:tcPr>
            <w:tcW w:w="1533" w:type="dxa"/>
          </w:tcPr>
          <w:p w:rsidR="0087201C" w:rsidRPr="0053108F" w:rsidRDefault="0087201C" w:rsidP="001E1D2B">
            <w:pPr>
              <w:spacing w:line="288" w:lineRule="auto"/>
              <w:jc w:val="center"/>
            </w:pPr>
            <w:r w:rsidRPr="0053108F">
              <w:t>10</w:t>
            </w:r>
            <w:r>
              <w:t>4,0</w:t>
            </w:r>
          </w:p>
        </w:tc>
        <w:tc>
          <w:tcPr>
            <w:tcW w:w="1533" w:type="dxa"/>
          </w:tcPr>
          <w:p w:rsidR="0087201C" w:rsidRPr="0053108F" w:rsidRDefault="0087201C" w:rsidP="001E1D2B">
            <w:pPr>
              <w:spacing w:line="288" w:lineRule="auto"/>
              <w:jc w:val="center"/>
            </w:pPr>
            <w:r w:rsidRPr="0053108F">
              <w:t>104,0</w:t>
            </w:r>
          </w:p>
        </w:tc>
        <w:tc>
          <w:tcPr>
            <w:tcW w:w="1533" w:type="dxa"/>
          </w:tcPr>
          <w:p w:rsidR="0087201C" w:rsidRPr="0053108F" w:rsidRDefault="0087201C" w:rsidP="001E1D2B">
            <w:pPr>
              <w:spacing w:line="288" w:lineRule="auto"/>
              <w:jc w:val="center"/>
            </w:pPr>
            <w:r w:rsidRPr="0053108F">
              <w:t>104,0</w:t>
            </w:r>
          </w:p>
        </w:tc>
      </w:tr>
    </w:tbl>
    <w:p w:rsidR="0087201C" w:rsidRPr="00D67C5B" w:rsidRDefault="0087201C" w:rsidP="0087201C">
      <w:pPr>
        <w:spacing w:line="276" w:lineRule="auto"/>
        <w:ind w:firstLine="567"/>
        <w:jc w:val="both"/>
        <w:rPr>
          <w:sz w:val="28"/>
          <w:szCs w:val="28"/>
        </w:rPr>
      </w:pPr>
    </w:p>
    <w:p w:rsidR="0087201C" w:rsidRPr="00D67C5B" w:rsidRDefault="0087201C" w:rsidP="0087201C">
      <w:pPr>
        <w:spacing w:line="276" w:lineRule="auto"/>
        <w:ind w:firstLine="567"/>
        <w:jc w:val="both"/>
        <w:rPr>
          <w:sz w:val="28"/>
          <w:szCs w:val="28"/>
        </w:rPr>
      </w:pPr>
      <w:r w:rsidRPr="00D67C5B">
        <w:rPr>
          <w:sz w:val="28"/>
          <w:szCs w:val="28"/>
        </w:rPr>
        <w:t xml:space="preserve">При расчете расходной части бюджета Поселения на </w:t>
      </w:r>
      <w:r>
        <w:rPr>
          <w:sz w:val="28"/>
          <w:szCs w:val="28"/>
        </w:rPr>
        <w:t xml:space="preserve">2024 </w:t>
      </w:r>
      <w:r w:rsidRPr="00D67C5B">
        <w:rPr>
          <w:sz w:val="28"/>
          <w:szCs w:val="28"/>
        </w:rPr>
        <w:t xml:space="preserve">– </w:t>
      </w:r>
      <w:r>
        <w:rPr>
          <w:sz w:val="28"/>
          <w:szCs w:val="28"/>
        </w:rPr>
        <w:t>2026</w:t>
      </w:r>
      <w:r w:rsidRPr="00D67C5B">
        <w:rPr>
          <w:sz w:val="28"/>
          <w:szCs w:val="28"/>
        </w:rPr>
        <w:t xml:space="preserve"> годы использованы следующие критерии:</w:t>
      </w:r>
    </w:p>
    <w:tbl>
      <w:tblPr>
        <w:tblW w:w="48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4"/>
        <w:gridCol w:w="1634"/>
        <w:gridCol w:w="1634"/>
        <w:gridCol w:w="1656"/>
      </w:tblGrid>
      <w:tr w:rsidR="0087201C" w:rsidRPr="00D67C5B" w:rsidTr="001E1D2B">
        <w:trPr>
          <w:trHeight w:val="561"/>
          <w:tblHeader/>
        </w:trPr>
        <w:tc>
          <w:tcPr>
            <w:tcW w:w="2532" w:type="pct"/>
            <w:vAlign w:val="center"/>
          </w:tcPr>
          <w:p w:rsidR="0087201C" w:rsidRPr="00D67C5B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D67C5B">
              <w:t>Наименование</w:t>
            </w:r>
          </w:p>
        </w:tc>
        <w:tc>
          <w:tcPr>
            <w:tcW w:w="819" w:type="pct"/>
            <w:vAlign w:val="center"/>
          </w:tcPr>
          <w:p w:rsidR="0087201C" w:rsidRPr="00D67C5B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2024</w:t>
            </w:r>
            <w:r w:rsidRPr="00D67C5B">
              <w:t xml:space="preserve"> год</w:t>
            </w:r>
          </w:p>
        </w:tc>
        <w:tc>
          <w:tcPr>
            <w:tcW w:w="819" w:type="pct"/>
            <w:vAlign w:val="center"/>
          </w:tcPr>
          <w:p w:rsidR="0087201C" w:rsidRPr="00D67C5B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2025</w:t>
            </w:r>
            <w:r w:rsidRPr="00D67C5B">
              <w:t xml:space="preserve"> год</w:t>
            </w:r>
          </w:p>
        </w:tc>
        <w:tc>
          <w:tcPr>
            <w:tcW w:w="830" w:type="pct"/>
            <w:vAlign w:val="center"/>
          </w:tcPr>
          <w:p w:rsidR="0087201C" w:rsidRPr="00D67C5B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2026</w:t>
            </w:r>
            <w:r w:rsidRPr="00D67C5B">
              <w:t xml:space="preserve"> год</w:t>
            </w:r>
          </w:p>
        </w:tc>
      </w:tr>
      <w:tr w:rsidR="0087201C" w:rsidRPr="00D67C5B" w:rsidTr="001E1D2B">
        <w:tc>
          <w:tcPr>
            <w:tcW w:w="2532" w:type="pct"/>
            <w:vAlign w:val="center"/>
          </w:tcPr>
          <w:p w:rsidR="0087201C" w:rsidRPr="00D67C5B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both"/>
              <w:rPr>
                <w:i/>
              </w:rPr>
            </w:pPr>
            <w:r w:rsidRPr="00D67C5B">
              <w:t>Заработная плата в органах государственного и муниципального управления</w:t>
            </w:r>
          </w:p>
        </w:tc>
        <w:tc>
          <w:tcPr>
            <w:tcW w:w="819" w:type="pct"/>
          </w:tcPr>
          <w:p w:rsidR="0087201C" w:rsidRDefault="0087201C" w:rsidP="001E1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с 01.10.2024 г. на 4,0 %</w:t>
            </w:r>
          </w:p>
        </w:tc>
        <w:tc>
          <w:tcPr>
            <w:tcW w:w="819" w:type="pct"/>
          </w:tcPr>
          <w:p w:rsidR="0087201C" w:rsidRDefault="0087201C" w:rsidP="001E1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с 01.10.2025 г. на 4,0 %</w:t>
            </w:r>
          </w:p>
        </w:tc>
        <w:tc>
          <w:tcPr>
            <w:tcW w:w="830" w:type="pct"/>
          </w:tcPr>
          <w:p w:rsidR="0087201C" w:rsidRDefault="0087201C" w:rsidP="001E1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с 01.10.2026 г. на 4,0 %</w:t>
            </w:r>
          </w:p>
        </w:tc>
      </w:tr>
      <w:tr w:rsidR="0087201C" w:rsidRPr="00D67C5B" w:rsidTr="001E1D2B">
        <w:tc>
          <w:tcPr>
            <w:tcW w:w="2532" w:type="pct"/>
          </w:tcPr>
          <w:p w:rsidR="0087201C" w:rsidRPr="00D67C5B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D67C5B">
              <w:t>Коммунальные услуги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87201C" w:rsidRPr="004B2B84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B2B84">
              <w:t>повышение с 01.07.</w:t>
            </w:r>
            <w:r>
              <w:t>2024</w:t>
            </w:r>
          </w:p>
          <w:p w:rsidR="0087201C" w:rsidRPr="004B2B84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B2B84">
              <w:t xml:space="preserve">на </w:t>
            </w:r>
            <w:r>
              <w:t>7,0</w:t>
            </w:r>
            <w:r w:rsidRPr="004B2B84">
              <w:t xml:space="preserve"> %</w:t>
            </w:r>
          </w:p>
        </w:tc>
        <w:tc>
          <w:tcPr>
            <w:tcW w:w="819" w:type="pct"/>
            <w:tcBorders>
              <w:left w:val="single" w:sz="4" w:space="0" w:color="auto"/>
            </w:tcBorders>
          </w:tcPr>
          <w:p w:rsidR="0087201C" w:rsidRPr="004B2B84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B2B84">
              <w:t>повышение с 01.07.</w:t>
            </w:r>
            <w:r>
              <w:t>2025</w:t>
            </w:r>
          </w:p>
          <w:p w:rsidR="0087201C" w:rsidRPr="004B2B84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B2B84">
              <w:t xml:space="preserve">на </w:t>
            </w:r>
            <w:r>
              <w:t>7</w:t>
            </w:r>
            <w:r w:rsidRPr="004B2B84">
              <w:t>,0 %</w:t>
            </w:r>
          </w:p>
        </w:tc>
        <w:tc>
          <w:tcPr>
            <w:tcW w:w="830" w:type="pct"/>
          </w:tcPr>
          <w:p w:rsidR="0087201C" w:rsidRPr="004B2B84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B2B84">
              <w:t>повышение с 01.07.</w:t>
            </w:r>
            <w:r>
              <w:t>2026</w:t>
            </w:r>
          </w:p>
          <w:p w:rsidR="0087201C" w:rsidRPr="004B2B84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B2B84">
              <w:t xml:space="preserve">на </w:t>
            </w:r>
            <w:r>
              <w:t>7</w:t>
            </w:r>
            <w:r w:rsidRPr="004B2B84">
              <w:t>,0 %</w:t>
            </w:r>
          </w:p>
        </w:tc>
      </w:tr>
      <w:tr w:rsidR="0087201C" w:rsidRPr="00D67C5B" w:rsidTr="001E1D2B">
        <w:tc>
          <w:tcPr>
            <w:tcW w:w="2532" w:type="pct"/>
          </w:tcPr>
          <w:p w:rsidR="0087201C" w:rsidRPr="00D67C5B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D67C5B">
              <w:t xml:space="preserve">Остальные расходы 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87201C" w:rsidRPr="004B2B84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B2B84">
              <w:t>на уровне базового 202</w:t>
            </w:r>
            <w:r>
              <w:t>3</w:t>
            </w:r>
            <w:r w:rsidRPr="004B2B84">
              <w:t xml:space="preserve"> г.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</w:tcPr>
          <w:p w:rsidR="0087201C" w:rsidRPr="004B2B84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B2B84">
              <w:t xml:space="preserve">на уровне базового </w:t>
            </w:r>
            <w:r>
              <w:t>2024</w:t>
            </w:r>
            <w:r w:rsidRPr="004B2B84">
              <w:t xml:space="preserve"> г.</w:t>
            </w:r>
          </w:p>
        </w:tc>
        <w:tc>
          <w:tcPr>
            <w:tcW w:w="830" w:type="pct"/>
            <w:tcBorders>
              <w:left w:val="single" w:sz="4" w:space="0" w:color="auto"/>
            </w:tcBorders>
          </w:tcPr>
          <w:p w:rsidR="0087201C" w:rsidRPr="004B2B84" w:rsidRDefault="0087201C" w:rsidP="001E1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4B2B84">
              <w:t xml:space="preserve">на уровне базового </w:t>
            </w:r>
            <w:r>
              <w:t>2025</w:t>
            </w:r>
            <w:r w:rsidRPr="004B2B84">
              <w:t xml:space="preserve"> г.</w:t>
            </w:r>
          </w:p>
        </w:tc>
      </w:tr>
    </w:tbl>
    <w:p w:rsidR="0087201C" w:rsidRPr="00066E11" w:rsidRDefault="0087201C" w:rsidP="0087201C">
      <w:pPr>
        <w:spacing w:line="276" w:lineRule="auto"/>
        <w:ind w:firstLine="567"/>
        <w:jc w:val="both"/>
        <w:rPr>
          <w:color w:val="FF0000"/>
        </w:rPr>
      </w:pPr>
    </w:p>
    <w:p w:rsidR="0087201C" w:rsidRPr="00066E11" w:rsidRDefault="0087201C" w:rsidP="0087201C">
      <w:pPr>
        <w:pStyle w:val="af2"/>
        <w:spacing w:line="288" w:lineRule="auto"/>
        <w:ind w:right="-57" w:firstLine="567"/>
        <w:rPr>
          <w:sz w:val="28"/>
          <w:szCs w:val="28"/>
        </w:rPr>
      </w:pPr>
      <w:proofErr w:type="gramStart"/>
      <w:r w:rsidRPr="00066E11">
        <w:rPr>
          <w:sz w:val="28"/>
          <w:szCs w:val="28"/>
        </w:rPr>
        <w:lastRenderedPageBreak/>
        <w:t>В предстоящий трехлетний период основным приоритетом при планировании бюджетных расходов является ориентирование на достижение целей и выполнение задач, поставленных Указом Президента Российской Федерации от 21 июля 2020 года № 474 «О национальных целях развития Российской Федерации на период до 2030 года», что будет обеспечиваться путем реализации проектов и программ с достижением установленных индикаторов оценки эффективности их реализации.</w:t>
      </w:r>
      <w:proofErr w:type="gramEnd"/>
    </w:p>
    <w:p w:rsidR="0087201C" w:rsidRPr="00066E11" w:rsidRDefault="0087201C" w:rsidP="0087201C">
      <w:pPr>
        <w:pStyle w:val="af2"/>
        <w:spacing w:line="288" w:lineRule="auto"/>
        <w:ind w:right="-57" w:firstLine="567"/>
        <w:rPr>
          <w:sz w:val="28"/>
          <w:szCs w:val="28"/>
        </w:rPr>
      </w:pPr>
      <w:r w:rsidRPr="00066E11">
        <w:rPr>
          <w:sz w:val="28"/>
          <w:szCs w:val="28"/>
        </w:rPr>
        <w:t xml:space="preserve">Неизменным принципом и приоритетом при планировании бюджетных расходов остается обеспечение исполнения всех социальных обязательств Поселения. Необходимость выполнения данных обязательств ведет к сохранению социальной ориентации бюджета. </w:t>
      </w:r>
    </w:p>
    <w:p w:rsidR="0087201C" w:rsidRPr="00066E11" w:rsidRDefault="0087201C" w:rsidP="0087201C">
      <w:pPr>
        <w:pStyle w:val="af2"/>
        <w:spacing w:line="288" w:lineRule="auto"/>
        <w:ind w:right="-57" w:firstLine="567"/>
        <w:rPr>
          <w:sz w:val="28"/>
          <w:szCs w:val="28"/>
        </w:rPr>
      </w:pPr>
      <w:r w:rsidRPr="00066E11">
        <w:rPr>
          <w:sz w:val="28"/>
          <w:szCs w:val="28"/>
        </w:rPr>
        <w:t>Важным фактором при обеспечении сбалансированности и устойчивости бюджетов всех уровней и одним из направлений бюджетной политики Поселения остается безусловное соблюдение подхода, в соответствии с которым не допускается принятие решений, приводящих к увеличению расходных обязатель</w:t>
      </w:r>
      <w:proofErr w:type="gramStart"/>
      <w:r w:rsidRPr="00066E11">
        <w:rPr>
          <w:sz w:val="28"/>
          <w:szCs w:val="28"/>
        </w:rPr>
        <w:t>ств пр</w:t>
      </w:r>
      <w:proofErr w:type="gramEnd"/>
      <w:r w:rsidRPr="00066E11">
        <w:rPr>
          <w:sz w:val="28"/>
          <w:szCs w:val="28"/>
        </w:rPr>
        <w:t>и отсутствии объективной возможности обеспечения их финансирования. В рамках формирования проекта бюджета Поселения, при</w:t>
      </w:r>
      <w:r w:rsidRPr="00066E11">
        <w:rPr>
          <w:color w:val="FF0000"/>
          <w:sz w:val="28"/>
          <w:szCs w:val="28"/>
        </w:rPr>
        <w:t xml:space="preserve"> </w:t>
      </w:r>
      <w:r w:rsidRPr="00066E11">
        <w:rPr>
          <w:sz w:val="28"/>
          <w:szCs w:val="28"/>
        </w:rPr>
        <w:t>рассмотрении вопросов, связанных с принятием дополнительных расходных обязательств, сохраняются принятые в предыдущие годы подходы, направленные на исключение возникновения несбалансированности бюджета.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</w:t>
      </w:r>
    </w:p>
    <w:p w:rsidR="0087201C" w:rsidRPr="00066E11" w:rsidRDefault="0087201C" w:rsidP="0087201C">
      <w:pPr>
        <w:pStyle w:val="af2"/>
        <w:spacing w:line="288" w:lineRule="auto"/>
        <w:ind w:right="-57" w:firstLine="567"/>
        <w:rPr>
          <w:sz w:val="28"/>
          <w:szCs w:val="28"/>
        </w:rPr>
      </w:pPr>
      <w:r w:rsidRPr="00066E11">
        <w:rPr>
          <w:sz w:val="28"/>
          <w:szCs w:val="28"/>
        </w:rPr>
        <w:t>В предстоящий трехлетний период продолжится реализация политики по повышению эффективности бюджетных расходов. Это позволит, в том числе выявить определенные резервы в процессе формирования и исполнения расходной части бюджета, что будет являться одним из условий для максимально полного обеспечения тех расходов, которые были признаны необходимыми и целесообразными, а также для поддержания оптимального соотношения текущих расходов и расходов капитального характера.</w:t>
      </w:r>
    </w:p>
    <w:p w:rsidR="0087201C" w:rsidRPr="00066E11" w:rsidRDefault="0087201C" w:rsidP="0087201C">
      <w:pPr>
        <w:pStyle w:val="af2"/>
        <w:spacing w:line="288" w:lineRule="auto"/>
        <w:ind w:right="-57" w:firstLine="567"/>
        <w:rPr>
          <w:sz w:val="28"/>
          <w:szCs w:val="28"/>
        </w:rPr>
      </w:pPr>
      <w:r w:rsidRPr="00066E11">
        <w:rPr>
          <w:sz w:val="28"/>
          <w:szCs w:val="28"/>
        </w:rPr>
        <w:t xml:space="preserve">В соответствии с нормами бюджетного законодательства, вступившими в силу с 2020 года, в сфере межбюджетных отношений за финансовым органом муниципального района при формировании бюджетов остается право заключать с руководителем Исполнительного комитета Поселения, получающего дотации, соглашения, которыми предусматриваются меры по социально-экономическому развитию и оздоровлению муниципальных финансов поселений. Порядок, сроки </w:t>
      </w:r>
      <w:r w:rsidRPr="00066E11">
        <w:rPr>
          <w:sz w:val="28"/>
          <w:szCs w:val="28"/>
        </w:rPr>
        <w:lastRenderedPageBreak/>
        <w:t xml:space="preserve">заключения соглашений и требования к соглашениям, устанавливаются Исполнительным комитетом </w:t>
      </w:r>
      <w:proofErr w:type="spellStart"/>
      <w:r w:rsidRPr="00066E11">
        <w:rPr>
          <w:sz w:val="28"/>
          <w:szCs w:val="28"/>
        </w:rPr>
        <w:t>Елабужского</w:t>
      </w:r>
      <w:proofErr w:type="spellEnd"/>
      <w:r w:rsidRPr="00066E11">
        <w:rPr>
          <w:sz w:val="28"/>
          <w:szCs w:val="28"/>
        </w:rPr>
        <w:t xml:space="preserve"> муниципального района.</w:t>
      </w:r>
    </w:p>
    <w:p w:rsidR="0087201C" w:rsidRPr="00066E11" w:rsidRDefault="0087201C" w:rsidP="0087201C">
      <w:pPr>
        <w:spacing w:line="288" w:lineRule="auto"/>
        <w:ind w:firstLine="567"/>
        <w:jc w:val="both"/>
        <w:rPr>
          <w:sz w:val="28"/>
          <w:szCs w:val="28"/>
        </w:rPr>
      </w:pPr>
      <w:r w:rsidRPr="00066E11">
        <w:rPr>
          <w:sz w:val="28"/>
          <w:szCs w:val="28"/>
        </w:rPr>
        <w:t>Указанные меры направлены на создание условий для максимальной сбалансированности местных бюджетов.</w:t>
      </w:r>
    </w:p>
    <w:p w:rsidR="0087201C" w:rsidRPr="00066E11" w:rsidRDefault="0087201C" w:rsidP="0087201C">
      <w:pPr>
        <w:pStyle w:val="af2"/>
        <w:spacing w:line="288" w:lineRule="auto"/>
        <w:ind w:right="-57" w:firstLine="567"/>
        <w:rPr>
          <w:sz w:val="28"/>
          <w:szCs w:val="28"/>
        </w:rPr>
      </w:pPr>
      <w:r w:rsidRPr="00066E11">
        <w:rPr>
          <w:sz w:val="28"/>
          <w:szCs w:val="28"/>
        </w:rPr>
        <w:t xml:space="preserve">Привлечение муниципальных внутренних заимствований Поселением в </w:t>
      </w:r>
      <w:r>
        <w:rPr>
          <w:sz w:val="28"/>
          <w:szCs w:val="28"/>
        </w:rPr>
        <w:t>2024 – 2026</w:t>
      </w:r>
      <w:r w:rsidRPr="00066E11">
        <w:rPr>
          <w:sz w:val="28"/>
          <w:szCs w:val="28"/>
        </w:rPr>
        <w:t xml:space="preserve"> годах не планируется.</w:t>
      </w:r>
    </w:p>
    <w:p w:rsidR="0087201C" w:rsidRPr="00066E11" w:rsidRDefault="0087201C" w:rsidP="0087201C">
      <w:pPr>
        <w:spacing w:line="288" w:lineRule="auto"/>
        <w:ind w:firstLine="567"/>
        <w:jc w:val="both"/>
        <w:rPr>
          <w:sz w:val="28"/>
          <w:szCs w:val="28"/>
        </w:rPr>
      </w:pPr>
      <w:r w:rsidRPr="00066E11">
        <w:rPr>
          <w:sz w:val="28"/>
          <w:szCs w:val="28"/>
        </w:rPr>
        <w:t xml:space="preserve">Предоставление муниципальных гарантий Поселением в валюте Российской Федерации в </w:t>
      </w:r>
      <w:r>
        <w:rPr>
          <w:sz w:val="28"/>
          <w:szCs w:val="28"/>
        </w:rPr>
        <w:t>2024 – 2026</w:t>
      </w:r>
      <w:r w:rsidRPr="00066E11">
        <w:rPr>
          <w:sz w:val="28"/>
          <w:szCs w:val="28"/>
        </w:rPr>
        <w:t xml:space="preserve"> годах не планируется.</w:t>
      </w:r>
    </w:p>
    <w:p w:rsidR="0087201C" w:rsidRPr="00066E11" w:rsidRDefault="0087201C" w:rsidP="0087201C">
      <w:pPr>
        <w:pStyle w:val="af2"/>
        <w:spacing w:line="288" w:lineRule="auto"/>
        <w:ind w:right="-57" w:firstLine="567"/>
        <w:rPr>
          <w:sz w:val="28"/>
          <w:szCs w:val="28"/>
        </w:rPr>
      </w:pPr>
      <w:r w:rsidRPr="00066E11">
        <w:rPr>
          <w:sz w:val="28"/>
          <w:szCs w:val="28"/>
        </w:rPr>
        <w:t xml:space="preserve">Таким образом, реализация необходимых мероприятий в рамках обозначенных направлений бюджетной политики должна обеспечить решение задачи на предстоящий трехлетний период </w:t>
      </w:r>
      <w:r>
        <w:rPr>
          <w:sz w:val="28"/>
          <w:szCs w:val="28"/>
        </w:rPr>
        <w:t>2024</w:t>
      </w:r>
      <w:r w:rsidRPr="00066E11">
        <w:rPr>
          <w:sz w:val="28"/>
          <w:szCs w:val="28"/>
        </w:rPr>
        <w:t xml:space="preserve"> – </w:t>
      </w:r>
      <w:r>
        <w:rPr>
          <w:sz w:val="28"/>
          <w:szCs w:val="28"/>
        </w:rPr>
        <w:t>2026</w:t>
      </w:r>
      <w:r w:rsidRPr="00066E11">
        <w:rPr>
          <w:sz w:val="28"/>
          <w:szCs w:val="28"/>
        </w:rPr>
        <w:t xml:space="preserve"> годов по обеспечению и поддержанию условий для сбалансированности и устойчивости бюджетной системы Поселения.</w:t>
      </w:r>
    </w:p>
    <w:p w:rsidR="0087201C" w:rsidRPr="00066E11" w:rsidRDefault="0087201C" w:rsidP="0087201C">
      <w:pPr>
        <w:spacing w:line="288" w:lineRule="auto"/>
        <w:ind w:right="-57" w:firstLine="567"/>
        <w:jc w:val="both"/>
        <w:rPr>
          <w:rStyle w:val="a8"/>
          <w:rFonts w:eastAsia="Calibri"/>
          <w:b w:val="0"/>
          <w:color w:val="FF0000"/>
          <w:sz w:val="28"/>
          <w:szCs w:val="28"/>
          <w:lang w:eastAsia="en-US"/>
        </w:rPr>
      </w:pPr>
    </w:p>
    <w:p w:rsidR="0087201C" w:rsidRPr="00E131F1" w:rsidRDefault="0087201C" w:rsidP="0087201C">
      <w:pPr>
        <w:spacing w:line="276" w:lineRule="auto"/>
        <w:ind w:firstLine="567"/>
        <w:jc w:val="both"/>
        <w:rPr>
          <w:rStyle w:val="a8"/>
          <w:b w:val="0"/>
          <w:bCs w:val="0"/>
          <w:color w:val="FF0000"/>
          <w:sz w:val="28"/>
          <w:szCs w:val="28"/>
          <w:lang w:eastAsia="en-US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7"/>
        <w:gridCol w:w="845"/>
        <w:gridCol w:w="845"/>
        <w:gridCol w:w="4661"/>
      </w:tblGrid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03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7201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ПРЕДВАРИТЕЛЬНЫЕ ИТОГИ</w:t>
            </w:r>
          </w:p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7201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социально-экономического развития </w:t>
            </w:r>
            <w:r w:rsidRPr="0087201C">
              <w:rPr>
                <w:rFonts w:eastAsiaTheme="minorHAnsi"/>
                <w:b/>
                <w:bCs/>
                <w:i/>
                <w:iCs/>
                <w:color w:val="000000"/>
                <w:sz w:val="32"/>
                <w:szCs w:val="32"/>
                <w:lang w:eastAsia="en-US"/>
              </w:rPr>
              <w:t>Поспеловского сельского поселения</w:t>
            </w:r>
            <w:r w:rsidRPr="0087201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  </w:t>
            </w:r>
            <w:proofErr w:type="spellStart"/>
            <w:r w:rsidRPr="0087201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Елабужского</w:t>
            </w:r>
            <w:proofErr w:type="spellEnd"/>
            <w:r w:rsidRPr="0087201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муниципального района  за январь-сентябрь 2023 года и ожидаемые итоги 2022 г.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2022 </w:t>
            </w:r>
          </w:p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 мес. 2023г.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2023 прогноз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Макроэкономические показатели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157,6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251,5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%  </w:t>
            </w:r>
            <w:proofErr w:type="gramStart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proofErr w:type="gramEnd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предыдущему  году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140,7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97,7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2.Фонд заработной платы работников крупных и средних предприятий, тыс. руб.*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15 929,9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12 769,8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16 137,0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3.Среднесписочная численность работающих, чел.*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4.Среднемесячная заработная плата работающих, руб.*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41 484,1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44 339,5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41 484,1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116,3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105,7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Агропромышленный комплекс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Производство  основных  видов  сельскохозяйственной  продукции: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Зерно (в весе после доработки), </w:t>
            </w:r>
            <w:proofErr w:type="spellStart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.т</w:t>
            </w:r>
            <w:proofErr w:type="spellEnd"/>
            <w:proofErr w:type="gramEnd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       Картофель,  тонн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Овощи,  тонн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Скот  и  птица  (в  живом  весе),   тонн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803,8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661,5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878,9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Молоко,  тонн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108,3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Яйцо,  тыс. </w:t>
            </w:r>
            <w:proofErr w:type="spellStart"/>
            <w:proofErr w:type="gramStart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Потребительский рынок</w:t>
            </w: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1.Оборот розничной торговли, млн. руб.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31,68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17,70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35,40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 сопоставимых ценах, </w:t>
            </w:r>
            <w:proofErr w:type="gramStart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%  </w:t>
            </w:r>
            <w:proofErr w:type="gramStart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proofErr w:type="gramEnd"/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предыдущему  году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94,1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0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106,2</w:t>
            </w: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01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*данные статистики 9 мес.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01C" w:rsidRPr="0087201C" w:rsidTr="0087201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01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** данные за 6 мес.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7201C" w:rsidRPr="0087201C" w:rsidRDefault="0087201C" w:rsidP="008720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7201C" w:rsidRPr="00583600" w:rsidRDefault="0087201C" w:rsidP="003D6182">
      <w:pPr>
        <w:spacing w:line="276" w:lineRule="auto"/>
        <w:ind w:firstLine="567"/>
        <w:jc w:val="center"/>
        <w:rPr>
          <w:rStyle w:val="a8"/>
          <w:b w:val="0"/>
          <w:bCs w:val="0"/>
          <w:color w:val="FF0000"/>
          <w:sz w:val="28"/>
          <w:szCs w:val="28"/>
          <w:lang w:eastAsia="en-US"/>
        </w:rPr>
      </w:pPr>
    </w:p>
    <w:tbl>
      <w:tblPr>
        <w:tblW w:w="137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52"/>
        <w:gridCol w:w="1277"/>
        <w:gridCol w:w="1415"/>
        <w:gridCol w:w="6"/>
        <w:gridCol w:w="1275"/>
        <w:gridCol w:w="350"/>
        <w:gridCol w:w="929"/>
        <w:gridCol w:w="207"/>
        <w:gridCol w:w="79"/>
        <w:gridCol w:w="236"/>
        <w:gridCol w:w="92"/>
        <w:gridCol w:w="236"/>
        <w:gridCol w:w="236"/>
        <w:gridCol w:w="181"/>
        <w:gridCol w:w="10"/>
        <w:gridCol w:w="45"/>
        <w:gridCol w:w="236"/>
        <w:gridCol w:w="963"/>
        <w:gridCol w:w="32"/>
        <w:gridCol w:w="283"/>
        <w:gridCol w:w="236"/>
        <w:gridCol w:w="101"/>
        <w:gridCol w:w="403"/>
        <w:gridCol w:w="108"/>
        <w:gridCol w:w="1517"/>
      </w:tblGrid>
      <w:tr w:rsidR="003D6182" w:rsidRPr="00FC5411" w:rsidTr="003D6182">
        <w:trPr>
          <w:gridAfter w:val="6"/>
          <w:wAfter w:w="2648" w:type="dxa"/>
          <w:trHeight w:val="1200"/>
        </w:trPr>
        <w:tc>
          <w:tcPr>
            <w:tcW w:w="72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411" w:rsidRPr="00FC5411" w:rsidRDefault="00FC5411" w:rsidP="003D6182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4" w:name="RANGE!A1:P22"/>
            <w:r w:rsidRPr="00FC5411">
              <w:rPr>
                <w:b/>
                <w:bCs/>
                <w:sz w:val="32"/>
                <w:szCs w:val="32"/>
              </w:rPr>
              <w:t xml:space="preserve">ПРОГНОЗ </w:t>
            </w:r>
            <w:r w:rsidRPr="00FC5411">
              <w:rPr>
                <w:b/>
                <w:bCs/>
                <w:sz w:val="32"/>
                <w:szCs w:val="32"/>
              </w:rPr>
              <w:br/>
              <w:t xml:space="preserve">социально-экономического развития </w:t>
            </w:r>
            <w:r w:rsidRPr="00FC5411">
              <w:rPr>
                <w:b/>
                <w:bCs/>
                <w:i/>
                <w:iCs/>
                <w:color w:val="FF0000"/>
                <w:sz w:val="32"/>
                <w:szCs w:val="32"/>
              </w:rPr>
              <w:t>Поспеловского сельского поселения</w:t>
            </w:r>
            <w:r w:rsidRPr="00FC5411">
              <w:rPr>
                <w:b/>
                <w:bCs/>
                <w:sz w:val="32"/>
                <w:szCs w:val="32"/>
              </w:rPr>
              <w:t xml:space="preserve">   </w:t>
            </w:r>
            <w:proofErr w:type="spellStart"/>
            <w:r w:rsidRPr="00FC5411">
              <w:rPr>
                <w:b/>
                <w:bCs/>
                <w:sz w:val="32"/>
                <w:szCs w:val="32"/>
              </w:rPr>
              <w:t>Елабужского</w:t>
            </w:r>
            <w:proofErr w:type="spellEnd"/>
            <w:r w:rsidRPr="00FC5411">
              <w:rPr>
                <w:b/>
                <w:bCs/>
                <w:sz w:val="32"/>
                <w:szCs w:val="32"/>
              </w:rPr>
              <w:t xml:space="preserve"> муниципального района  на 2024 год и плановый период 2025-2026 годы</w:t>
            </w:r>
            <w:bookmarkEnd w:id="4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3D618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3D618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3D618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D6182" w:rsidRPr="00FC5411" w:rsidTr="003D6182">
        <w:trPr>
          <w:gridAfter w:val="6"/>
          <w:wAfter w:w="2648" w:type="dxa"/>
          <w:trHeight w:val="159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5411" w:rsidRPr="00FC5411" w:rsidRDefault="00FC5411" w:rsidP="00FC541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411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C5411" w:rsidRPr="00FC5411" w:rsidRDefault="00FC5411" w:rsidP="00FC541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411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5411" w:rsidRPr="00FC5411" w:rsidRDefault="00FC5411" w:rsidP="00FC541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411">
              <w:rPr>
                <w:b/>
                <w:bCs/>
                <w:sz w:val="28"/>
                <w:szCs w:val="28"/>
              </w:rPr>
              <w:t xml:space="preserve"> 9 мес. 2023 г.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5411" w:rsidRPr="00FC5411" w:rsidRDefault="00FC5411" w:rsidP="00FC541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411">
              <w:rPr>
                <w:b/>
                <w:bCs/>
                <w:sz w:val="28"/>
                <w:szCs w:val="28"/>
              </w:rPr>
              <w:t>2023 прогноз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5411" w:rsidRPr="00FC5411" w:rsidRDefault="00FC5411" w:rsidP="00FC541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411">
              <w:rPr>
                <w:b/>
                <w:bCs/>
                <w:sz w:val="28"/>
                <w:szCs w:val="28"/>
              </w:rPr>
              <w:t>2024 прогноз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5411" w:rsidRPr="00FC5411" w:rsidRDefault="00FC5411" w:rsidP="00FC541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411">
              <w:rPr>
                <w:b/>
                <w:bCs/>
                <w:sz w:val="28"/>
                <w:szCs w:val="28"/>
              </w:rPr>
              <w:t>2025 прогноз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5411" w:rsidRPr="00FC5411" w:rsidRDefault="00FC5411" w:rsidP="00FC541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411">
              <w:rPr>
                <w:b/>
                <w:bCs/>
                <w:sz w:val="28"/>
                <w:szCs w:val="28"/>
              </w:rPr>
              <w:t>2026 прогноз</w:t>
            </w:r>
          </w:p>
        </w:tc>
      </w:tr>
      <w:tr w:rsidR="003D6182" w:rsidRPr="00FC5411" w:rsidTr="003D6182">
        <w:trPr>
          <w:gridAfter w:val="6"/>
          <w:wAfter w:w="2648" w:type="dxa"/>
          <w:trHeight w:val="58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411" w:rsidRPr="00FC5411" w:rsidRDefault="00FC5411" w:rsidP="00FC541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411">
              <w:rPr>
                <w:b/>
                <w:bCs/>
                <w:sz w:val="28"/>
                <w:szCs w:val="28"/>
              </w:rPr>
              <w:t xml:space="preserve"> Макроэкономические показатели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D6182" w:rsidRPr="00FC5411" w:rsidTr="003D6182">
        <w:trPr>
          <w:gridAfter w:val="6"/>
          <w:wAfter w:w="2648" w:type="dxa"/>
          <w:trHeight w:val="8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5411" w:rsidRPr="00FC5411" w:rsidRDefault="00FC5411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254,0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157,6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251,5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314,1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336,5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919,6</w:t>
            </w:r>
          </w:p>
        </w:tc>
      </w:tr>
      <w:tr w:rsidR="003D6182" w:rsidRPr="00FC5411" w:rsidTr="003D6182">
        <w:trPr>
          <w:gridAfter w:val="6"/>
          <w:wAfter w:w="2648" w:type="dxa"/>
          <w:trHeight w:val="4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11" w:rsidRPr="00FC5411" w:rsidRDefault="00FC5411" w:rsidP="00FC5411">
            <w:pPr>
              <w:rPr>
                <w:sz w:val="28"/>
                <w:szCs w:val="28"/>
              </w:rPr>
            </w:pPr>
            <w:proofErr w:type="gramStart"/>
            <w:r w:rsidRPr="00FC5411">
              <w:rPr>
                <w:sz w:val="28"/>
                <w:szCs w:val="28"/>
              </w:rPr>
              <w:t>в</w:t>
            </w:r>
            <w:proofErr w:type="gramEnd"/>
            <w:r w:rsidRPr="00FC5411">
              <w:rPr>
                <w:sz w:val="28"/>
                <w:szCs w:val="28"/>
              </w:rPr>
              <w:t xml:space="preserve">  %  </w:t>
            </w:r>
            <w:proofErr w:type="gramStart"/>
            <w:r w:rsidRPr="00FC5411">
              <w:rPr>
                <w:sz w:val="28"/>
                <w:szCs w:val="28"/>
              </w:rPr>
              <w:t>к</w:t>
            </w:r>
            <w:proofErr w:type="gramEnd"/>
            <w:r w:rsidRPr="00FC5411">
              <w:rPr>
                <w:sz w:val="28"/>
                <w:szCs w:val="28"/>
              </w:rPr>
              <w:t xml:space="preserve">  предыдущему 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210,7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140,7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123,2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105,6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269,5</w:t>
            </w:r>
          </w:p>
        </w:tc>
      </w:tr>
      <w:tr w:rsidR="003D6182" w:rsidRPr="00FC5411" w:rsidTr="003D6182">
        <w:trPr>
          <w:gridAfter w:val="6"/>
          <w:wAfter w:w="2648" w:type="dxa"/>
          <w:trHeight w:val="8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5411" w:rsidRPr="00FC5411" w:rsidRDefault="00FC5411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2.Фонд заработной платы работников крупных и средних предприятий, тыс. руб.*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15 929,9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12 769,8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16 137,0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16 346,8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16 559,3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16 940,1</w:t>
            </w:r>
          </w:p>
        </w:tc>
      </w:tr>
      <w:tr w:rsidR="003D6182" w:rsidRPr="00FC5411" w:rsidTr="003D6182">
        <w:trPr>
          <w:gridAfter w:val="6"/>
          <w:wAfter w:w="2648" w:type="dxa"/>
          <w:trHeight w:val="39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5411" w:rsidRPr="00FC5411" w:rsidRDefault="00FC5411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3.Среднесписочная численность работающих, чел.*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32</w:t>
            </w:r>
          </w:p>
        </w:tc>
      </w:tr>
      <w:tr w:rsidR="003D6182" w:rsidRPr="00FC5411" w:rsidTr="003D6182">
        <w:trPr>
          <w:gridAfter w:val="6"/>
          <w:wAfter w:w="2648" w:type="dxa"/>
          <w:trHeight w:val="52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5411" w:rsidRPr="00FC5411" w:rsidRDefault="00FC5411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4.Среднемесячная заработная плата работающих, руб.*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41 484,1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44 339,5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41 484,1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42 023,4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42 569,7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44 114,8</w:t>
            </w:r>
          </w:p>
        </w:tc>
      </w:tr>
      <w:tr w:rsidR="003D6182" w:rsidRPr="00FC5411" w:rsidTr="003D6182">
        <w:trPr>
          <w:gridAfter w:val="6"/>
          <w:wAfter w:w="2648" w:type="dxa"/>
          <w:trHeight w:val="96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11" w:rsidRPr="00FC5411" w:rsidRDefault="00FC5411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lastRenderedPageBreak/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116,3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105,7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103,6</w:t>
            </w:r>
          </w:p>
        </w:tc>
      </w:tr>
      <w:tr w:rsidR="003D6182" w:rsidRPr="00FC5411" w:rsidTr="003D6182">
        <w:trPr>
          <w:gridAfter w:val="10"/>
          <w:wAfter w:w="3924" w:type="dxa"/>
          <w:trHeight w:val="49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FC541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411">
              <w:rPr>
                <w:b/>
                <w:bCs/>
                <w:sz w:val="28"/>
                <w:szCs w:val="28"/>
              </w:rPr>
              <w:t xml:space="preserve"> Агропромышленный комплекс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182" w:rsidRPr="00FC5411" w:rsidRDefault="003D6182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182" w:rsidRPr="00FC5411" w:rsidRDefault="003D6182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6182" w:rsidRPr="00FC5411" w:rsidTr="001E1D2B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82" w:rsidRPr="00FC5411" w:rsidRDefault="003D6182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FC5411">
            <w:pPr>
              <w:rPr>
                <w:color w:val="FF0000"/>
                <w:sz w:val="28"/>
                <w:szCs w:val="28"/>
              </w:rPr>
            </w:pPr>
            <w:r w:rsidRPr="00FC5411">
              <w:rPr>
                <w:color w:val="FF0000"/>
                <w:sz w:val="28"/>
                <w:szCs w:val="28"/>
              </w:rPr>
              <w:t> </w:t>
            </w:r>
          </w:p>
          <w:p w:rsidR="003D6182" w:rsidRPr="00FC5411" w:rsidRDefault="003D6182" w:rsidP="00FC5411">
            <w:pPr>
              <w:rPr>
                <w:color w:val="FF0000"/>
                <w:sz w:val="28"/>
                <w:szCs w:val="28"/>
              </w:rPr>
            </w:pPr>
            <w:r w:rsidRPr="00FC5411">
              <w:rPr>
                <w:color w:val="FF0000"/>
                <w:sz w:val="28"/>
                <w:szCs w:val="28"/>
              </w:rPr>
              <w:t> </w:t>
            </w:r>
          </w:p>
          <w:p w:rsidR="003D6182" w:rsidRPr="00FC5411" w:rsidRDefault="003D6182" w:rsidP="00FC5411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FC5411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82" w:rsidRPr="00FC5411" w:rsidRDefault="003D6182" w:rsidP="00FC5411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FC5411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82" w:rsidRPr="00FC5411" w:rsidRDefault="003D6182" w:rsidP="003D618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82" w:rsidRPr="00FC5411" w:rsidRDefault="003D6182" w:rsidP="003D618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82" w:rsidRPr="00FC5411" w:rsidRDefault="003D6182" w:rsidP="003D618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82" w:rsidRPr="00FC5411" w:rsidRDefault="003D6182" w:rsidP="003D618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D6182" w:rsidRPr="00FC5411" w:rsidRDefault="003D6182" w:rsidP="00FC5411">
            <w:pPr>
              <w:rPr>
                <w:rFonts w:ascii="Arial CYR" w:hAnsi="Arial CYR" w:cs="Arial CYR"/>
                <w:sz w:val="20"/>
                <w:szCs w:val="20"/>
              </w:rPr>
            </w:pPr>
            <w:r w:rsidRPr="00FC54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82" w:rsidRPr="00FC5411" w:rsidRDefault="003D6182" w:rsidP="00FC5411">
            <w:pPr>
              <w:rPr>
                <w:rFonts w:ascii="Arial CYR" w:hAnsi="Arial CYR" w:cs="Arial CYR"/>
                <w:sz w:val="20"/>
                <w:szCs w:val="20"/>
              </w:rPr>
            </w:pPr>
            <w:r w:rsidRPr="00FC5411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D6182" w:rsidRPr="00FC5411" w:rsidRDefault="003D6182" w:rsidP="00FC54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82" w:rsidRPr="00FC5411" w:rsidRDefault="003D6182" w:rsidP="00FC5411">
            <w:pPr>
              <w:rPr>
                <w:rFonts w:ascii="Arial CYR" w:hAnsi="Arial CYR" w:cs="Arial CYR"/>
                <w:sz w:val="20"/>
                <w:szCs w:val="20"/>
              </w:rPr>
            </w:pPr>
            <w:r w:rsidRPr="00FC54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82" w:rsidRPr="00FC5411" w:rsidRDefault="003D6182" w:rsidP="00FC5411">
            <w:pPr>
              <w:rPr>
                <w:rFonts w:ascii="Arial CYR" w:hAnsi="Arial CYR" w:cs="Arial CYR"/>
                <w:sz w:val="20"/>
                <w:szCs w:val="20"/>
              </w:rPr>
            </w:pPr>
            <w:r w:rsidRPr="00FC54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6182" w:rsidRPr="00FC5411" w:rsidTr="001E1D2B">
        <w:trPr>
          <w:trHeight w:val="42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6182" w:rsidRPr="00FC5411" w:rsidRDefault="003D6182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 xml:space="preserve">       Зерно (в весе после доработки), </w:t>
            </w:r>
            <w:proofErr w:type="spellStart"/>
            <w:r w:rsidRPr="00FC5411">
              <w:rPr>
                <w:sz w:val="28"/>
                <w:szCs w:val="28"/>
              </w:rPr>
              <w:t>тыс</w:t>
            </w:r>
            <w:proofErr w:type="gramStart"/>
            <w:r w:rsidRPr="00FC5411">
              <w:rPr>
                <w:sz w:val="28"/>
                <w:szCs w:val="28"/>
              </w:rPr>
              <w:t>.т</w:t>
            </w:r>
            <w:proofErr w:type="spellEnd"/>
            <w:proofErr w:type="gramEnd"/>
            <w:r w:rsidRPr="00FC5411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</w:p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</w:p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31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</w:tr>
      <w:tr w:rsidR="003D6182" w:rsidRPr="00FC5411" w:rsidTr="003D6182">
        <w:trPr>
          <w:trHeight w:val="42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6182" w:rsidRPr="00FC5411" w:rsidRDefault="003D6182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 xml:space="preserve">       Картофель,  тонн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</w:p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</w:p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31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</w:tr>
      <w:tr w:rsidR="003D6182" w:rsidRPr="00FC5411" w:rsidTr="003D6182">
        <w:trPr>
          <w:trHeight w:val="42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6182" w:rsidRPr="00FC5411" w:rsidRDefault="003D6182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 xml:space="preserve">       Овощи,  тонн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</w:p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</w:p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315" w:type="dxa"/>
            <w:gridSpan w:val="2"/>
            <w:vMerge/>
            <w:tcBorders>
              <w:left w:val="nil"/>
            </w:tcBorders>
            <w:shd w:val="clear" w:color="000000" w:fill="FFFFFF"/>
            <w:noWrap/>
            <w:vAlign w:val="center"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</w:t>
            </w:r>
          </w:p>
        </w:tc>
      </w:tr>
      <w:tr w:rsidR="003D6182" w:rsidRPr="00FC5411" w:rsidTr="003D6182">
        <w:trPr>
          <w:trHeight w:val="42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6182" w:rsidRPr="00FC5411" w:rsidRDefault="003D6182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 xml:space="preserve">       Скот  и  птица  (в  живом  весе),   тонн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D915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6182" w:rsidRPr="00FC5411" w:rsidRDefault="003D6182" w:rsidP="00D915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6182" w:rsidRPr="00FC5411" w:rsidRDefault="003D6182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803,8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182" w:rsidRPr="00FC5411" w:rsidRDefault="003D6182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661,5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3D6182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878,9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3D6182" w:rsidP="00D915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923,3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3D6182" w:rsidP="00D915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969,5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D9150F" w:rsidP="00D915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1006,7</w:t>
            </w:r>
          </w:p>
        </w:tc>
        <w:tc>
          <w:tcPr>
            <w:tcW w:w="315" w:type="dxa"/>
            <w:gridSpan w:val="2"/>
            <w:vMerge/>
            <w:tcBorders>
              <w:left w:val="nil"/>
            </w:tcBorders>
            <w:shd w:val="clear" w:color="000000" w:fill="FFFFFF"/>
            <w:noWrap/>
            <w:vAlign w:val="center"/>
          </w:tcPr>
          <w:p w:rsidR="003D6182" w:rsidRPr="00FC5411" w:rsidRDefault="003D6182" w:rsidP="00FC54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182" w:rsidRPr="00FC5411" w:rsidRDefault="003D6182" w:rsidP="00FC54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969,5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1006,7</w:t>
            </w:r>
          </w:p>
        </w:tc>
      </w:tr>
      <w:tr w:rsidR="003D6182" w:rsidRPr="00FC5411" w:rsidTr="00D9150F">
        <w:trPr>
          <w:trHeight w:val="103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6182" w:rsidRPr="00FC5411" w:rsidRDefault="003D6182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 xml:space="preserve">       Молоко,  тонн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182" w:rsidRPr="00FC5411" w:rsidRDefault="003D6182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182" w:rsidRPr="00FC5411" w:rsidRDefault="003D6182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3D6182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102,7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D9150F" w:rsidP="00D915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277,4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D9150F" w:rsidP="00D915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322,3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82" w:rsidRPr="00FC5411" w:rsidRDefault="00D9150F" w:rsidP="00D915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393,0</w:t>
            </w:r>
          </w:p>
        </w:tc>
        <w:tc>
          <w:tcPr>
            <w:tcW w:w="315" w:type="dxa"/>
            <w:gridSpan w:val="2"/>
            <w:vMerge/>
            <w:tcBorders>
              <w:left w:val="nil"/>
            </w:tcBorders>
            <w:shd w:val="clear" w:color="000000" w:fill="FFFFFF"/>
            <w:noWrap/>
            <w:vAlign w:val="center"/>
          </w:tcPr>
          <w:p w:rsidR="003D6182" w:rsidRPr="00FC5411" w:rsidRDefault="003D6182" w:rsidP="00FC54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277,4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322,3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182" w:rsidRPr="00FC5411" w:rsidRDefault="003D6182" w:rsidP="00FC5411">
            <w:pPr>
              <w:jc w:val="right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393,0</w:t>
            </w:r>
          </w:p>
        </w:tc>
      </w:tr>
      <w:tr w:rsidR="00D9150F" w:rsidRPr="00FC5411" w:rsidTr="001E1D2B">
        <w:trPr>
          <w:trHeight w:val="42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0F" w:rsidRPr="00FC5411" w:rsidRDefault="00D9150F" w:rsidP="00FC54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9BEEFD" wp14:editId="542C1FE6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257175</wp:posOffset>
                      </wp:positionV>
                      <wp:extent cx="19050" cy="1905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20.25pt" to="24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14KQIAACAEAAAOAAAAZHJzL2Uyb0RvYy54bWysU02u0zAQ3iNxB8v7NmlpSxs1fUJNy4af&#10;JwEHcGOnseTYke02rRASsEbqEbgCC5Ce9IAzJDdi7KTVe7BBiCyc8cz483zzjedXh0KgPdOGKxnj&#10;QT/EiMlUUS63MX7zet2bYmQskZQIJVmMj8zgq8XDB/OqjNhQ5UpQphGASBNVZYxza8soCEyas4KY&#10;viqZhGCmdEEsbPU2oJpUgF6IYBiGk6BSmpZapcwY8CZtEC88fpax1L7MMsMsEjGG2qxftV83bg0W&#10;cxJtNSlznnZlkH+ooiBcwqUXqIRYgnaa/wFV8FQrozLbT1URqCzjKfMcgM0g/I3Nq5yUzHOB5pjy&#10;0ibz/2DTF/trjTiN8RgjSQqQqP7cvG9O9ff6S3NCzYf6Z/2t/lrf1D/qm+Yj2LfNJ7BdsL7t3Cc0&#10;dp2sShMB4FJe625nSkDfVM8VBWCys8o36ZDpwjUL6KOD1+J40YIdLEpbZ3r2BiQ6Hym1sU+ZKpAz&#10;Yiy4dA0iEdk/MxYuhdRzinNLteZCeJGFRFWMZ+Ph2B8wSnDqgi7N6O1mKTTaEzcm/nN8AOxemlY7&#10;ST1YzghddbYlXLQ25Avp8IAElNNZ7Ry8nYWz1XQ1HfVGw8mqNwqTpPdkvRz1JuvB43HyKFkuk8E7&#10;V9pgFOWcUiZddeeZHIz+TvPudbTTdJnKSxuC++ieIhR7/vuiAyejE64VdKPo0evp/TCGPrl7Mm7O&#10;7+7BvvuwF78AAAD//wMAUEsDBBQABgAIAAAAIQAy4+Ui2QAAAAcBAAAPAAAAZHJzL2Rvd25yZXYu&#10;eG1sTI7LTsMwEEX3SPyDNUhsKmrTlyDEqRCQHZsWENtpPCQR8TiN3Tbw9QwrWB2N7tWdk69H36kj&#10;DbENbOF6akARV8G1XFt4fSmvbkDFhOywC0wWvijCujg/yzFz4cQbOm5TrWSEY4YWmpT6TOtYNeQx&#10;TkNPLNlHGDwmOYdauwFPMu47PTNmpT22LB8a7Omhoepze/AWYvlG+/J7Uk3M+7wONNs/Pj+htZcX&#10;4/0dqERj+ivDr76oQyFOu3BgF1VnYbFaSlNohJIvboU74XwJusj1f//iBwAA//8DAFBLAQItABQA&#10;BgAIAAAAIQC2gziS/gAAAOEBAAATAAAAAAAAAAAAAAAAAAAAAABbQ29udGVudF9UeXBlc10ueG1s&#10;UEsBAi0AFAAGAAgAAAAhADj9If/WAAAAlAEAAAsAAAAAAAAAAAAAAAAALwEAAF9yZWxzLy5yZWxz&#10;UEsBAi0AFAAGAAgAAAAhAPriLXgpAgAAIAQAAA4AAAAAAAAAAAAAAAAALgIAAGRycy9lMm9Eb2Mu&#10;eG1sUEsBAi0AFAAGAAgAAAAhADLj5SLZAAAABwEAAA8AAAAAAAAAAAAAAAAAgwQAAGRycy9kb3du&#10;cmV2LnhtbFBLBQYAAAAABAAEAPMAAACJBQAAAAA=&#10;"/>
                  </w:pict>
                </mc:Fallback>
              </mc:AlternateContent>
            </w:r>
          </w:p>
          <w:tbl>
            <w:tblPr>
              <w:tblW w:w="725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8"/>
            </w:tblGrid>
            <w:tr w:rsidR="00D9150F" w:rsidRPr="00FC5411" w:rsidTr="003D6182">
              <w:trPr>
                <w:trHeight w:val="420"/>
                <w:tblCellSpacing w:w="0" w:type="dxa"/>
              </w:trPr>
              <w:tc>
                <w:tcPr>
                  <w:tcW w:w="7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D9150F" w:rsidRPr="00FC5411" w:rsidRDefault="00D9150F" w:rsidP="00FC5411">
                  <w:pPr>
                    <w:rPr>
                      <w:sz w:val="28"/>
                      <w:szCs w:val="28"/>
                    </w:rPr>
                  </w:pPr>
                  <w:r w:rsidRPr="00FC5411">
                    <w:rPr>
                      <w:sz w:val="28"/>
                      <w:szCs w:val="28"/>
                    </w:rPr>
                    <w:t xml:space="preserve">       Яйцо,  тыс. </w:t>
                  </w:r>
                  <w:proofErr w:type="spellStart"/>
                  <w:proofErr w:type="gramStart"/>
                  <w:r w:rsidRPr="00FC5411">
                    <w:rPr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D9150F" w:rsidRPr="00FC5411" w:rsidRDefault="00D9150F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F" w:rsidRPr="00FC5411" w:rsidRDefault="00D9150F" w:rsidP="00D9150F">
            <w:pPr>
              <w:jc w:val="center"/>
              <w:rPr>
                <w:sz w:val="28"/>
                <w:szCs w:val="28"/>
              </w:rPr>
            </w:pPr>
          </w:p>
          <w:p w:rsidR="00D9150F" w:rsidRPr="00FC5411" w:rsidRDefault="00D9150F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50F" w:rsidRDefault="00D9150F" w:rsidP="00D9150F">
            <w:pPr>
              <w:jc w:val="center"/>
              <w:rPr>
                <w:sz w:val="28"/>
                <w:szCs w:val="28"/>
              </w:rPr>
            </w:pPr>
          </w:p>
          <w:p w:rsidR="00D9150F" w:rsidRDefault="00D9150F" w:rsidP="00D9150F">
            <w:pPr>
              <w:jc w:val="center"/>
            </w:pPr>
            <w:r w:rsidRPr="00FC5411">
              <w:rPr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0F" w:rsidRDefault="00D9150F" w:rsidP="00D9150F">
            <w:pPr>
              <w:jc w:val="center"/>
              <w:rPr>
                <w:sz w:val="28"/>
                <w:szCs w:val="28"/>
              </w:rPr>
            </w:pPr>
          </w:p>
          <w:p w:rsidR="00D9150F" w:rsidRDefault="00D9150F" w:rsidP="00D9150F">
            <w:pPr>
              <w:jc w:val="center"/>
            </w:pPr>
            <w:r w:rsidRPr="00FC5411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0F" w:rsidRDefault="00D9150F" w:rsidP="00D9150F">
            <w:pPr>
              <w:jc w:val="center"/>
              <w:rPr>
                <w:sz w:val="28"/>
                <w:szCs w:val="28"/>
              </w:rPr>
            </w:pPr>
          </w:p>
          <w:p w:rsidR="00D9150F" w:rsidRDefault="00D9150F" w:rsidP="00D9150F">
            <w:pPr>
              <w:jc w:val="center"/>
            </w:pPr>
            <w:r w:rsidRPr="00FC5411">
              <w:rPr>
                <w:sz w:val="28"/>
                <w:szCs w:val="28"/>
              </w:rPr>
              <w:t>0,0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0F" w:rsidRDefault="00D9150F" w:rsidP="00D9150F">
            <w:pPr>
              <w:jc w:val="center"/>
              <w:rPr>
                <w:sz w:val="28"/>
                <w:szCs w:val="28"/>
              </w:rPr>
            </w:pPr>
          </w:p>
          <w:p w:rsidR="00D9150F" w:rsidRDefault="00D9150F" w:rsidP="00D9150F">
            <w:pPr>
              <w:jc w:val="center"/>
            </w:pPr>
            <w:r w:rsidRPr="00FC5411">
              <w:rPr>
                <w:sz w:val="28"/>
                <w:szCs w:val="28"/>
              </w:rPr>
              <w:t>0,0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0F" w:rsidRPr="00FC5411" w:rsidRDefault="00D9150F" w:rsidP="00D9150F">
            <w:pPr>
              <w:jc w:val="center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0,0</w:t>
            </w: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50F" w:rsidRPr="00FC5411" w:rsidRDefault="00D9150F" w:rsidP="00FC54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F" w:rsidRPr="00FC5411" w:rsidRDefault="00D9150F" w:rsidP="00FC5411">
            <w:pPr>
              <w:jc w:val="right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0,0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F" w:rsidRPr="00FC5411" w:rsidRDefault="00D9150F" w:rsidP="00FC5411">
            <w:pPr>
              <w:jc w:val="right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F" w:rsidRPr="00FC5411" w:rsidRDefault="00D9150F" w:rsidP="00FC5411">
            <w:pPr>
              <w:jc w:val="right"/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0,0</w:t>
            </w:r>
          </w:p>
        </w:tc>
      </w:tr>
      <w:tr w:rsidR="003D6182" w:rsidRPr="00FC5411" w:rsidTr="003D6182">
        <w:trPr>
          <w:gridAfter w:val="6"/>
          <w:wAfter w:w="2648" w:type="dxa"/>
          <w:trHeight w:val="435"/>
        </w:trPr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FC541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411">
              <w:rPr>
                <w:b/>
                <w:bCs/>
                <w:sz w:val="28"/>
                <w:szCs w:val="28"/>
              </w:rPr>
              <w:t>Потребительский рынок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6182" w:rsidRPr="00FC5411" w:rsidTr="003D6182">
        <w:trPr>
          <w:gridAfter w:val="6"/>
          <w:wAfter w:w="2648" w:type="dxa"/>
          <w:trHeight w:val="46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5411" w:rsidRPr="00FC5411" w:rsidRDefault="00FC5411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>1.Оборот розничной торговли, млн. руб.**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31,68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35,40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38,22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41,40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44,86</w:t>
            </w:r>
          </w:p>
        </w:tc>
      </w:tr>
      <w:tr w:rsidR="003D6182" w:rsidRPr="00FC5411" w:rsidTr="003D6182">
        <w:trPr>
          <w:gridAfter w:val="6"/>
          <w:wAfter w:w="2648" w:type="dxa"/>
          <w:trHeight w:val="3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11" w:rsidRPr="00FC5411" w:rsidRDefault="00FC5411" w:rsidP="00FC5411">
            <w:pPr>
              <w:rPr>
                <w:sz w:val="28"/>
                <w:szCs w:val="28"/>
              </w:rPr>
            </w:pPr>
            <w:r w:rsidRPr="00FC5411">
              <w:rPr>
                <w:sz w:val="28"/>
                <w:szCs w:val="28"/>
              </w:rPr>
              <w:t xml:space="preserve">в  сопоставимых ценах, </w:t>
            </w:r>
            <w:proofErr w:type="gramStart"/>
            <w:r w:rsidRPr="00FC5411">
              <w:rPr>
                <w:sz w:val="28"/>
                <w:szCs w:val="28"/>
              </w:rPr>
              <w:t>в</w:t>
            </w:r>
            <w:proofErr w:type="gramEnd"/>
            <w:r w:rsidRPr="00FC5411">
              <w:rPr>
                <w:sz w:val="28"/>
                <w:szCs w:val="28"/>
              </w:rPr>
              <w:t xml:space="preserve">  %  </w:t>
            </w:r>
            <w:proofErr w:type="gramStart"/>
            <w:r w:rsidRPr="00FC5411">
              <w:rPr>
                <w:sz w:val="28"/>
                <w:szCs w:val="28"/>
              </w:rPr>
              <w:t>к</w:t>
            </w:r>
            <w:proofErr w:type="gramEnd"/>
            <w:r w:rsidRPr="00FC5411">
              <w:rPr>
                <w:sz w:val="28"/>
                <w:szCs w:val="28"/>
              </w:rPr>
              <w:t xml:space="preserve">  предыдущему  году**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FC5411" w:rsidRDefault="00FC5411" w:rsidP="00D9150F">
            <w:pPr>
              <w:jc w:val="center"/>
              <w:rPr>
                <w:color w:val="000000"/>
                <w:sz w:val="28"/>
                <w:szCs w:val="28"/>
              </w:rPr>
            </w:pPr>
            <w:r w:rsidRPr="00FC5411">
              <w:rPr>
                <w:color w:val="000000"/>
                <w:sz w:val="28"/>
                <w:szCs w:val="28"/>
              </w:rPr>
              <w:t>104,2</w:t>
            </w:r>
          </w:p>
        </w:tc>
      </w:tr>
      <w:tr w:rsidR="003D6182" w:rsidRPr="00FC5411" w:rsidTr="003D6182">
        <w:trPr>
          <w:gridAfter w:val="1"/>
          <w:wAfter w:w="1517" w:type="dxa"/>
          <w:trHeight w:val="31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FC5411">
              <w:rPr>
                <w:rFonts w:ascii="Arial CYR" w:hAnsi="Arial CYR" w:cs="Arial CYR"/>
                <w:sz w:val="20"/>
                <w:szCs w:val="20"/>
              </w:rPr>
              <w:t xml:space="preserve">*данные статистики 9 мес. </w:t>
            </w:r>
          </w:p>
        </w:tc>
        <w:tc>
          <w:tcPr>
            <w:tcW w:w="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6182" w:rsidRPr="00FC5411" w:rsidTr="003D6182">
        <w:trPr>
          <w:gridAfter w:val="1"/>
          <w:wAfter w:w="1517" w:type="dxa"/>
          <w:trHeight w:val="25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FC5411">
              <w:rPr>
                <w:rFonts w:ascii="Arial CYR" w:hAnsi="Arial CYR" w:cs="Arial CYR"/>
                <w:sz w:val="20"/>
                <w:szCs w:val="20"/>
              </w:rPr>
              <w:t xml:space="preserve">** данные за 6 мес. </w:t>
            </w:r>
          </w:p>
        </w:tc>
        <w:tc>
          <w:tcPr>
            <w:tcW w:w="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11" w:rsidRPr="00FC5411" w:rsidRDefault="00FC5411" w:rsidP="00FC54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201C" w:rsidRPr="0087201C" w:rsidRDefault="0087201C" w:rsidP="0087201C">
      <w:pPr>
        <w:jc w:val="center"/>
        <w:rPr>
          <w:b/>
          <w:bCs/>
          <w:sz w:val="32"/>
          <w:szCs w:val="32"/>
        </w:rPr>
      </w:pPr>
    </w:p>
    <w:p w:rsidR="001E1D2B" w:rsidRPr="001E1D2B" w:rsidRDefault="001E1D2B" w:rsidP="001E1D2B">
      <w:pPr>
        <w:tabs>
          <w:tab w:val="left" w:pos="2560"/>
        </w:tabs>
        <w:jc w:val="center"/>
        <w:rPr>
          <w:b/>
          <w:sz w:val="28"/>
          <w:szCs w:val="28"/>
        </w:rPr>
      </w:pPr>
      <w:r w:rsidRPr="001E1D2B">
        <w:rPr>
          <w:b/>
          <w:sz w:val="28"/>
          <w:szCs w:val="28"/>
        </w:rPr>
        <w:t>Прогноз основных характеристик</w:t>
      </w:r>
    </w:p>
    <w:p w:rsidR="001E1D2B" w:rsidRPr="001E1D2B" w:rsidRDefault="001E1D2B" w:rsidP="001E1D2B">
      <w:pPr>
        <w:tabs>
          <w:tab w:val="left" w:pos="2560"/>
        </w:tabs>
        <w:jc w:val="center"/>
        <w:rPr>
          <w:b/>
          <w:sz w:val="28"/>
          <w:szCs w:val="28"/>
        </w:rPr>
      </w:pPr>
      <w:r w:rsidRPr="001E1D2B">
        <w:rPr>
          <w:b/>
          <w:sz w:val="28"/>
          <w:szCs w:val="28"/>
        </w:rPr>
        <w:t xml:space="preserve"> Поспеловского сельского поселения</w:t>
      </w:r>
    </w:p>
    <w:p w:rsidR="001E1D2B" w:rsidRPr="001E1D2B" w:rsidRDefault="001E1D2B" w:rsidP="001E1D2B">
      <w:pPr>
        <w:tabs>
          <w:tab w:val="left" w:pos="2560"/>
        </w:tabs>
        <w:jc w:val="center"/>
        <w:rPr>
          <w:b/>
          <w:sz w:val="28"/>
          <w:szCs w:val="28"/>
        </w:rPr>
      </w:pPr>
      <w:r w:rsidRPr="001E1D2B">
        <w:rPr>
          <w:b/>
          <w:sz w:val="28"/>
          <w:szCs w:val="28"/>
        </w:rPr>
        <w:t>на 2024 год и на плановый период 2025 и 2026 годов</w:t>
      </w:r>
    </w:p>
    <w:p w:rsidR="001E1D2B" w:rsidRPr="001E1D2B" w:rsidRDefault="001E1D2B" w:rsidP="001E1D2B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1E1D2B" w:rsidRPr="001E1D2B" w:rsidRDefault="001E1D2B" w:rsidP="001E1D2B">
      <w:pPr>
        <w:tabs>
          <w:tab w:val="left" w:pos="2560"/>
        </w:tabs>
        <w:jc w:val="right"/>
      </w:pPr>
      <w:r w:rsidRPr="001E1D2B">
        <w:lastRenderedPageBreak/>
        <w:t xml:space="preserve">                                                                                                                 (тыс. рублей)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1620"/>
        <w:gridCol w:w="1620"/>
        <w:gridCol w:w="1620"/>
      </w:tblGrid>
      <w:tr w:rsidR="001E1D2B" w:rsidRPr="001E1D2B" w:rsidTr="001E1D2B">
        <w:tc>
          <w:tcPr>
            <w:tcW w:w="5126" w:type="dxa"/>
            <w:vAlign w:val="center"/>
          </w:tcPr>
          <w:p w:rsidR="001E1D2B" w:rsidRPr="001E1D2B" w:rsidRDefault="001E1D2B" w:rsidP="001E1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1E1D2B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620" w:type="dxa"/>
            <w:vAlign w:val="center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1E1D2B">
              <w:rPr>
                <w:b/>
                <w:sz w:val="28"/>
                <w:szCs w:val="28"/>
              </w:rPr>
              <w:t>2025</w:t>
            </w:r>
          </w:p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1E1D2B">
              <w:rPr>
                <w:b/>
                <w:sz w:val="28"/>
                <w:szCs w:val="28"/>
              </w:rPr>
              <w:t>2026</w:t>
            </w:r>
          </w:p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1D2B" w:rsidRPr="001E1D2B" w:rsidTr="001E1D2B">
        <w:tc>
          <w:tcPr>
            <w:tcW w:w="5126" w:type="dxa"/>
            <w:vAlign w:val="center"/>
          </w:tcPr>
          <w:p w:rsidR="001E1D2B" w:rsidRPr="001E1D2B" w:rsidRDefault="001E1D2B" w:rsidP="001E1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Прогнозируемый общий объем доходов</w:t>
            </w:r>
          </w:p>
          <w:p w:rsidR="001E1D2B" w:rsidRPr="001E1D2B" w:rsidRDefault="001E1D2B" w:rsidP="001E1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5 401,3</w:t>
            </w:r>
          </w:p>
        </w:tc>
        <w:tc>
          <w:tcPr>
            <w:tcW w:w="1620" w:type="dxa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5 396,2</w:t>
            </w:r>
          </w:p>
        </w:tc>
        <w:tc>
          <w:tcPr>
            <w:tcW w:w="1620" w:type="dxa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5 416,8</w:t>
            </w:r>
          </w:p>
        </w:tc>
      </w:tr>
      <w:tr w:rsidR="001E1D2B" w:rsidRPr="001E1D2B" w:rsidTr="001E1D2B">
        <w:tc>
          <w:tcPr>
            <w:tcW w:w="5126" w:type="dxa"/>
          </w:tcPr>
          <w:p w:rsidR="001E1D2B" w:rsidRPr="001E1D2B" w:rsidRDefault="001E1D2B" w:rsidP="001E1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Общий объем расходов</w:t>
            </w:r>
          </w:p>
          <w:p w:rsidR="001E1D2B" w:rsidRPr="001E1D2B" w:rsidRDefault="001E1D2B" w:rsidP="001E1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5 401,3</w:t>
            </w:r>
          </w:p>
        </w:tc>
        <w:tc>
          <w:tcPr>
            <w:tcW w:w="1620" w:type="dxa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5 396,2</w:t>
            </w:r>
          </w:p>
        </w:tc>
        <w:tc>
          <w:tcPr>
            <w:tcW w:w="1620" w:type="dxa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5 416,8</w:t>
            </w:r>
          </w:p>
        </w:tc>
      </w:tr>
      <w:tr w:rsidR="001E1D2B" w:rsidRPr="001E1D2B" w:rsidTr="001E1D2B">
        <w:tc>
          <w:tcPr>
            <w:tcW w:w="5126" w:type="dxa"/>
          </w:tcPr>
          <w:p w:rsidR="001E1D2B" w:rsidRPr="001E1D2B" w:rsidRDefault="001E1D2B" w:rsidP="001E1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Дефицит</w:t>
            </w:r>
            <w:proofErr w:type="gramStart"/>
            <w:r w:rsidRPr="001E1D2B">
              <w:rPr>
                <w:sz w:val="28"/>
                <w:szCs w:val="28"/>
              </w:rPr>
              <w:t xml:space="preserve"> (-) </w:t>
            </w:r>
            <w:proofErr w:type="gramEnd"/>
            <w:r w:rsidRPr="001E1D2B">
              <w:rPr>
                <w:sz w:val="28"/>
                <w:szCs w:val="28"/>
              </w:rPr>
              <w:t>профицит (+) бюджета</w:t>
            </w:r>
          </w:p>
          <w:p w:rsidR="001E1D2B" w:rsidRPr="001E1D2B" w:rsidRDefault="001E1D2B" w:rsidP="001E1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</w:tcPr>
          <w:p w:rsidR="001E1D2B" w:rsidRPr="001E1D2B" w:rsidRDefault="001E1D2B" w:rsidP="001E1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1E1D2B">
              <w:rPr>
                <w:sz w:val="28"/>
                <w:szCs w:val="28"/>
              </w:rPr>
              <w:t>0,0</w:t>
            </w:r>
          </w:p>
        </w:tc>
      </w:tr>
    </w:tbl>
    <w:p w:rsidR="001E1D2B" w:rsidRPr="001E1D2B" w:rsidRDefault="001E1D2B" w:rsidP="001E1D2B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1E1D2B" w:rsidRPr="001E1D2B" w:rsidRDefault="001E1D2B" w:rsidP="001E1D2B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1E1D2B" w:rsidRPr="001E1D2B" w:rsidRDefault="001E1D2B" w:rsidP="001E1D2B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1E1D2B" w:rsidRPr="001E1D2B" w:rsidRDefault="001E1D2B" w:rsidP="001E1D2B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1E1D2B" w:rsidRDefault="001E1D2B" w:rsidP="001E1D2B">
      <w:pPr>
        <w:jc w:val="center"/>
        <w:rPr>
          <w:sz w:val="28"/>
          <w:szCs w:val="28"/>
        </w:rPr>
      </w:pPr>
    </w:p>
    <w:p w:rsidR="001E1D2B" w:rsidRDefault="001E1D2B" w:rsidP="001E1D2B">
      <w:pPr>
        <w:jc w:val="center"/>
        <w:rPr>
          <w:sz w:val="28"/>
          <w:szCs w:val="28"/>
        </w:rPr>
      </w:pPr>
    </w:p>
    <w:p w:rsidR="001E1D2B" w:rsidRDefault="001E1D2B" w:rsidP="001E1D2B">
      <w:pPr>
        <w:jc w:val="center"/>
        <w:rPr>
          <w:b/>
          <w:sz w:val="28"/>
          <w:szCs w:val="28"/>
        </w:rPr>
      </w:pPr>
      <w:r w:rsidRPr="009A3C58">
        <w:rPr>
          <w:b/>
          <w:sz w:val="28"/>
          <w:szCs w:val="28"/>
        </w:rPr>
        <w:t xml:space="preserve">Верхний предел муниципального </w:t>
      </w:r>
      <w:r w:rsidRPr="00A70E35">
        <w:rPr>
          <w:b/>
          <w:sz w:val="28"/>
          <w:szCs w:val="28"/>
        </w:rPr>
        <w:t xml:space="preserve">внутреннего </w:t>
      </w:r>
      <w:r w:rsidRPr="009A3C58">
        <w:rPr>
          <w:b/>
          <w:sz w:val="28"/>
          <w:szCs w:val="28"/>
        </w:rPr>
        <w:t>долга</w:t>
      </w:r>
    </w:p>
    <w:p w:rsidR="001E1D2B" w:rsidRPr="001E4A5D" w:rsidRDefault="001E1D2B" w:rsidP="001E1D2B">
      <w:pPr>
        <w:jc w:val="center"/>
        <w:rPr>
          <w:b/>
          <w:sz w:val="28"/>
          <w:szCs w:val="28"/>
        </w:rPr>
      </w:pPr>
      <w:r w:rsidRPr="00A87DD2">
        <w:rPr>
          <w:b/>
          <w:sz w:val="28"/>
          <w:szCs w:val="28"/>
        </w:rPr>
        <w:t>Поспеловского</w:t>
      </w:r>
      <w:r w:rsidRPr="001E4A5D">
        <w:rPr>
          <w:b/>
          <w:sz w:val="28"/>
          <w:szCs w:val="28"/>
        </w:rPr>
        <w:t xml:space="preserve"> сельского поселения</w:t>
      </w:r>
    </w:p>
    <w:p w:rsidR="001E1D2B" w:rsidRPr="00BB639F" w:rsidRDefault="001E1D2B" w:rsidP="001E1D2B">
      <w:pPr>
        <w:jc w:val="both"/>
        <w:rPr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1E1D2B" w:rsidRPr="00540432" w:rsidTr="001E1D2B">
        <w:tc>
          <w:tcPr>
            <w:tcW w:w="7128" w:type="dxa"/>
          </w:tcPr>
          <w:p w:rsidR="001E1D2B" w:rsidRPr="00540432" w:rsidRDefault="001E1D2B" w:rsidP="001E1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1D2B" w:rsidRPr="002A586B" w:rsidRDefault="001E1D2B" w:rsidP="001E1D2B">
            <w:pPr>
              <w:jc w:val="center"/>
            </w:pPr>
            <w:r>
              <w:t>т</w:t>
            </w:r>
            <w:r w:rsidRPr="002A586B">
              <w:t>ыс.</w:t>
            </w:r>
            <w:r>
              <w:t xml:space="preserve"> </w:t>
            </w:r>
            <w:r w:rsidRPr="002A586B">
              <w:t>руб.</w:t>
            </w:r>
          </w:p>
        </w:tc>
      </w:tr>
      <w:tr w:rsidR="001E1D2B" w:rsidRPr="00540432" w:rsidTr="001E1D2B">
        <w:tc>
          <w:tcPr>
            <w:tcW w:w="7128" w:type="dxa"/>
          </w:tcPr>
          <w:p w:rsidR="001E1D2B" w:rsidRPr="00540432" w:rsidRDefault="001E1D2B" w:rsidP="001E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A62590">
              <w:rPr>
                <w:sz w:val="28"/>
                <w:szCs w:val="28"/>
              </w:rPr>
              <w:t>Поспеловского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2025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</w:tcPr>
          <w:p w:rsidR="001E1D2B" w:rsidRPr="00540432" w:rsidRDefault="001E1D2B" w:rsidP="001E1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</w:t>
            </w:r>
          </w:p>
        </w:tc>
      </w:tr>
      <w:tr w:rsidR="001E1D2B" w:rsidRPr="00540432" w:rsidTr="001E1D2B">
        <w:tc>
          <w:tcPr>
            <w:tcW w:w="7128" w:type="dxa"/>
          </w:tcPr>
          <w:p w:rsidR="001E1D2B" w:rsidRPr="002A586B" w:rsidRDefault="001E1D2B" w:rsidP="001E1D2B">
            <w:pPr>
              <w:ind w:left="540"/>
              <w:jc w:val="both"/>
            </w:pPr>
            <w:r>
              <w:t xml:space="preserve">в том числе верхний предел муниципального внутреннего долга Поспеловского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по муниципальным гарантиям Поспеловского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в валюте Российской Федерации</w:t>
            </w:r>
          </w:p>
        </w:tc>
        <w:tc>
          <w:tcPr>
            <w:tcW w:w="1620" w:type="dxa"/>
          </w:tcPr>
          <w:p w:rsidR="001E1D2B" w:rsidRPr="00540432" w:rsidRDefault="001E1D2B" w:rsidP="001E1D2B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1E1D2B" w:rsidRPr="00205E37" w:rsidTr="001E1D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2B" w:rsidRPr="00540432" w:rsidRDefault="001E1D2B" w:rsidP="001E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A62590">
              <w:rPr>
                <w:sz w:val="28"/>
                <w:szCs w:val="28"/>
              </w:rPr>
              <w:t>Поспеловского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2026 </w:t>
            </w:r>
            <w:r w:rsidRPr="00540432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2B" w:rsidRPr="00205E37" w:rsidRDefault="001E1D2B" w:rsidP="001E1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1D2B" w:rsidRPr="00221EBD" w:rsidTr="001E1D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2B" w:rsidRPr="002A586B" w:rsidRDefault="001E1D2B" w:rsidP="001E1D2B">
            <w:pPr>
              <w:ind w:left="540"/>
              <w:jc w:val="both"/>
            </w:pPr>
            <w:r>
              <w:t xml:space="preserve">в том числе верхний предел муниципального внутреннего долга Поспеловского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по муниципальным гарантиям Поспеловского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2B" w:rsidRPr="00221EBD" w:rsidRDefault="001E1D2B" w:rsidP="001E1D2B">
            <w:pPr>
              <w:jc w:val="center"/>
            </w:pPr>
            <w:r>
              <w:t>0</w:t>
            </w:r>
          </w:p>
        </w:tc>
      </w:tr>
      <w:tr w:rsidR="001E1D2B" w:rsidRPr="00205E37" w:rsidTr="001E1D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2B" w:rsidRPr="00540432" w:rsidRDefault="001E1D2B" w:rsidP="001E1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A62590">
              <w:rPr>
                <w:sz w:val="28"/>
                <w:szCs w:val="28"/>
              </w:rPr>
              <w:t>Поспеловского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2027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2B" w:rsidRPr="00205E37" w:rsidRDefault="001E1D2B" w:rsidP="001E1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1D2B" w:rsidRPr="00205E37" w:rsidTr="001E1D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2B" w:rsidRPr="002A586B" w:rsidRDefault="001E1D2B" w:rsidP="001E1D2B">
            <w:pPr>
              <w:ind w:left="540"/>
              <w:jc w:val="both"/>
            </w:pPr>
            <w:r>
              <w:t xml:space="preserve">в том числе верхний предел муниципального внутреннего долга Поспеловского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по муниципальным гарантиям Поспеловского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2B" w:rsidRPr="00221EBD" w:rsidRDefault="001E1D2B" w:rsidP="001E1D2B">
            <w:pPr>
              <w:jc w:val="center"/>
            </w:pPr>
            <w:r>
              <w:t>0</w:t>
            </w:r>
          </w:p>
        </w:tc>
      </w:tr>
    </w:tbl>
    <w:p w:rsidR="001E1D2B" w:rsidRDefault="001E1D2B" w:rsidP="001E1D2B">
      <w:pPr>
        <w:rPr>
          <w:sz w:val="28"/>
          <w:szCs w:val="28"/>
        </w:rPr>
      </w:pPr>
    </w:p>
    <w:p w:rsidR="001E1D2B" w:rsidRDefault="001E1D2B" w:rsidP="001E1D2B">
      <w:pPr>
        <w:jc w:val="center"/>
        <w:rPr>
          <w:sz w:val="28"/>
          <w:szCs w:val="28"/>
        </w:rPr>
      </w:pPr>
    </w:p>
    <w:p w:rsidR="001E1D2B" w:rsidRDefault="001E1D2B" w:rsidP="001E1D2B">
      <w:pPr>
        <w:jc w:val="center"/>
        <w:rPr>
          <w:b/>
          <w:sz w:val="28"/>
          <w:szCs w:val="28"/>
        </w:rPr>
      </w:pPr>
      <w:r w:rsidRPr="005E01C4">
        <w:rPr>
          <w:b/>
          <w:sz w:val="28"/>
          <w:szCs w:val="28"/>
        </w:rPr>
        <w:t>Программа</w:t>
      </w:r>
      <w:r w:rsidRPr="005E01C4">
        <w:rPr>
          <w:b/>
          <w:sz w:val="28"/>
          <w:szCs w:val="28"/>
        </w:rPr>
        <w:br/>
        <w:t xml:space="preserve">муниципальных внутренних заимствований </w:t>
      </w:r>
      <w:r>
        <w:rPr>
          <w:b/>
          <w:sz w:val="28"/>
          <w:szCs w:val="28"/>
        </w:rPr>
        <w:t xml:space="preserve">                                        </w:t>
      </w:r>
      <w:r w:rsidRPr="00743486">
        <w:rPr>
          <w:b/>
          <w:sz w:val="28"/>
          <w:szCs w:val="28"/>
        </w:rPr>
        <w:t xml:space="preserve">Поспеловского </w:t>
      </w:r>
      <w:r w:rsidRPr="00D364E2">
        <w:rPr>
          <w:b/>
          <w:sz w:val="28"/>
          <w:szCs w:val="28"/>
        </w:rPr>
        <w:t>сельского поселения</w:t>
      </w:r>
      <w:r w:rsidRPr="003E0B87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24</w:t>
      </w:r>
      <w:r w:rsidRPr="003E0B8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у </w:t>
      </w:r>
    </w:p>
    <w:p w:rsidR="001E1D2B" w:rsidRPr="003E0B87" w:rsidRDefault="001E1D2B" w:rsidP="001E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 плановом периоде 2025-2026 годов</w:t>
      </w:r>
    </w:p>
    <w:p w:rsidR="001E1D2B" w:rsidRDefault="001E1D2B" w:rsidP="001E1D2B">
      <w:pPr>
        <w:jc w:val="center"/>
        <w:rPr>
          <w:sz w:val="28"/>
          <w:szCs w:val="28"/>
        </w:rPr>
      </w:pPr>
    </w:p>
    <w:p w:rsidR="001E1D2B" w:rsidRDefault="001E1D2B" w:rsidP="001E1D2B">
      <w:pPr>
        <w:rPr>
          <w:sz w:val="28"/>
          <w:szCs w:val="28"/>
        </w:rPr>
      </w:pPr>
    </w:p>
    <w:p w:rsidR="001E1D2B" w:rsidRPr="005E01C4" w:rsidRDefault="001E1D2B" w:rsidP="001E1D2B">
      <w:pPr>
        <w:spacing w:line="276" w:lineRule="auto"/>
        <w:ind w:firstLine="567"/>
        <w:jc w:val="both"/>
        <w:rPr>
          <w:sz w:val="28"/>
          <w:szCs w:val="28"/>
        </w:rPr>
      </w:pPr>
      <w:r w:rsidRPr="005E01C4">
        <w:rPr>
          <w:sz w:val="28"/>
          <w:szCs w:val="28"/>
        </w:rPr>
        <w:t xml:space="preserve">Привлечение муниципальных внутренних заимствований </w:t>
      </w:r>
      <w:proofErr w:type="spellStart"/>
      <w:r w:rsidRPr="00743486">
        <w:rPr>
          <w:sz w:val="28"/>
          <w:szCs w:val="28"/>
        </w:rPr>
        <w:t>Поспеловским</w:t>
      </w:r>
      <w:proofErr w:type="spellEnd"/>
      <w:r w:rsidRPr="00743486">
        <w:rPr>
          <w:sz w:val="28"/>
          <w:szCs w:val="28"/>
        </w:rPr>
        <w:t xml:space="preserve"> </w:t>
      </w:r>
      <w:r w:rsidRPr="005E01C4">
        <w:rPr>
          <w:sz w:val="28"/>
          <w:szCs w:val="28"/>
        </w:rPr>
        <w:t>сельск</w:t>
      </w:r>
      <w:r>
        <w:rPr>
          <w:sz w:val="28"/>
          <w:szCs w:val="28"/>
        </w:rPr>
        <w:t>им</w:t>
      </w:r>
      <w:r w:rsidRPr="005E01C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ем</w:t>
      </w:r>
      <w:r w:rsidRPr="005E01C4">
        <w:rPr>
          <w:sz w:val="28"/>
          <w:szCs w:val="28"/>
        </w:rPr>
        <w:t xml:space="preserve"> в 202</w:t>
      </w:r>
      <w:r>
        <w:rPr>
          <w:sz w:val="28"/>
          <w:szCs w:val="28"/>
        </w:rPr>
        <w:t>4</w:t>
      </w:r>
      <w:r w:rsidRPr="005E01C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5E01C4">
        <w:rPr>
          <w:sz w:val="28"/>
          <w:szCs w:val="28"/>
        </w:rPr>
        <w:t xml:space="preserve"> годах не планируется. С учетом этого Программа муниципальных внутренних заимствований на 202</w:t>
      </w:r>
      <w:r>
        <w:rPr>
          <w:sz w:val="28"/>
          <w:szCs w:val="28"/>
        </w:rPr>
        <w:t>4</w:t>
      </w:r>
      <w:r w:rsidRPr="005E01C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5E01C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E01C4">
        <w:rPr>
          <w:sz w:val="28"/>
          <w:szCs w:val="28"/>
        </w:rPr>
        <w:t xml:space="preserve"> годов не составляется.</w:t>
      </w:r>
    </w:p>
    <w:p w:rsidR="001E1D2B" w:rsidRPr="009D3DC6" w:rsidRDefault="001E1D2B" w:rsidP="001E1D2B">
      <w:pPr>
        <w:rPr>
          <w:sz w:val="28"/>
          <w:szCs w:val="28"/>
        </w:rPr>
      </w:pPr>
    </w:p>
    <w:p w:rsidR="001E1D2B" w:rsidRDefault="001E1D2B" w:rsidP="001E1D2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1E1D2B" w:rsidRPr="003F578E" w:rsidRDefault="001E1D2B" w:rsidP="001E1D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1D2B" w:rsidRDefault="001E1D2B" w:rsidP="001E1D2B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000080"/>
          <w:sz w:val="20"/>
          <w:szCs w:val="20"/>
        </w:rPr>
      </w:pPr>
    </w:p>
    <w:p w:rsidR="001E1D2B" w:rsidRDefault="001E1D2B" w:rsidP="001E1D2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E1D2B" w:rsidRPr="00F90194" w:rsidRDefault="001E1D2B" w:rsidP="001E1D2B">
      <w:pPr>
        <w:autoSpaceDE w:val="0"/>
        <w:autoSpaceDN w:val="0"/>
        <w:adjustRightInd w:val="0"/>
        <w:spacing w:line="288" w:lineRule="auto"/>
        <w:jc w:val="center"/>
        <w:outlineLvl w:val="0"/>
        <w:rPr>
          <w:bCs/>
          <w:sz w:val="28"/>
          <w:szCs w:val="28"/>
        </w:rPr>
      </w:pPr>
      <w:r w:rsidRPr="00F90194">
        <w:rPr>
          <w:bCs/>
          <w:sz w:val="28"/>
          <w:szCs w:val="28"/>
        </w:rPr>
        <w:t>Программа</w:t>
      </w:r>
    </w:p>
    <w:p w:rsidR="001E1D2B" w:rsidRDefault="001E1D2B" w:rsidP="001E1D2B">
      <w:pPr>
        <w:autoSpaceDE w:val="0"/>
        <w:autoSpaceDN w:val="0"/>
        <w:adjustRightInd w:val="0"/>
        <w:spacing w:line="288" w:lineRule="auto"/>
        <w:jc w:val="center"/>
        <w:outlineLvl w:val="0"/>
        <w:rPr>
          <w:bCs/>
          <w:sz w:val="28"/>
          <w:szCs w:val="28"/>
        </w:rPr>
      </w:pPr>
      <w:r w:rsidRPr="00F90194">
        <w:rPr>
          <w:bCs/>
          <w:sz w:val="28"/>
          <w:szCs w:val="28"/>
        </w:rPr>
        <w:t>муниципальных гарантий</w:t>
      </w:r>
      <w:r w:rsidRPr="00F17D02">
        <w:rPr>
          <w:bCs/>
          <w:sz w:val="28"/>
          <w:szCs w:val="28"/>
        </w:rPr>
        <w:t xml:space="preserve"> </w:t>
      </w:r>
      <w:r w:rsidRPr="00A368BF">
        <w:rPr>
          <w:sz w:val="28"/>
          <w:szCs w:val="28"/>
        </w:rPr>
        <w:t xml:space="preserve">Поспеловского </w:t>
      </w:r>
      <w:r w:rsidRPr="00F17D02">
        <w:rPr>
          <w:sz w:val="28"/>
          <w:szCs w:val="28"/>
        </w:rPr>
        <w:t>сельского поселения</w:t>
      </w:r>
      <w:r w:rsidRPr="00F90194">
        <w:t xml:space="preserve"> </w:t>
      </w:r>
      <w:r w:rsidRPr="00F90194">
        <w:rPr>
          <w:sz w:val="28"/>
          <w:szCs w:val="28"/>
        </w:rPr>
        <w:t xml:space="preserve">в валюте Российской Федерации </w:t>
      </w:r>
      <w:r w:rsidRPr="00F90194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F90194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F9019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F90194">
        <w:rPr>
          <w:bCs/>
          <w:sz w:val="28"/>
          <w:szCs w:val="28"/>
        </w:rPr>
        <w:t xml:space="preserve"> годов</w:t>
      </w:r>
    </w:p>
    <w:p w:rsidR="001E1D2B" w:rsidRPr="00F17D02" w:rsidRDefault="001E1D2B" w:rsidP="001E1D2B">
      <w:pPr>
        <w:spacing w:line="288" w:lineRule="auto"/>
        <w:jc w:val="center"/>
        <w:rPr>
          <w:sz w:val="28"/>
          <w:szCs w:val="28"/>
        </w:rPr>
      </w:pPr>
    </w:p>
    <w:p w:rsidR="001E1D2B" w:rsidRPr="00F90194" w:rsidRDefault="001E1D2B" w:rsidP="001E1D2B">
      <w:pPr>
        <w:spacing w:line="288" w:lineRule="auto"/>
        <w:jc w:val="center"/>
      </w:pPr>
    </w:p>
    <w:p w:rsidR="001E1D2B" w:rsidRPr="00F90194" w:rsidRDefault="001E1D2B" w:rsidP="001E1D2B">
      <w:pPr>
        <w:spacing w:line="276" w:lineRule="auto"/>
        <w:ind w:firstLine="567"/>
        <w:jc w:val="both"/>
        <w:rPr>
          <w:sz w:val="28"/>
          <w:szCs w:val="28"/>
        </w:rPr>
      </w:pPr>
      <w:r w:rsidRPr="00F90194">
        <w:rPr>
          <w:sz w:val="28"/>
          <w:szCs w:val="28"/>
        </w:rPr>
        <w:t xml:space="preserve">Предоставление муниципальных гарантий </w:t>
      </w:r>
      <w:proofErr w:type="spellStart"/>
      <w:r w:rsidRPr="00A368BF">
        <w:rPr>
          <w:sz w:val="28"/>
          <w:szCs w:val="28"/>
        </w:rPr>
        <w:t>Поспеловским</w:t>
      </w:r>
      <w:proofErr w:type="spellEnd"/>
      <w:r w:rsidRPr="00A368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F90194">
        <w:rPr>
          <w:sz w:val="28"/>
          <w:szCs w:val="28"/>
        </w:rPr>
        <w:t xml:space="preserve"> в валюте Российской Федерации в 202</w:t>
      </w:r>
      <w:r>
        <w:rPr>
          <w:sz w:val="28"/>
          <w:szCs w:val="28"/>
        </w:rPr>
        <w:t>4</w:t>
      </w:r>
      <w:r w:rsidRPr="00F9019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F90194">
        <w:rPr>
          <w:sz w:val="28"/>
          <w:szCs w:val="28"/>
        </w:rPr>
        <w:t xml:space="preserve"> годах не планируется. С учетом этого Программа муниципальных гарантий в валюте Российской Федерации на 202</w:t>
      </w:r>
      <w:r>
        <w:rPr>
          <w:sz w:val="28"/>
          <w:szCs w:val="28"/>
        </w:rPr>
        <w:t>4</w:t>
      </w:r>
      <w:r w:rsidRPr="00F9019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9019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90194">
        <w:rPr>
          <w:sz w:val="28"/>
          <w:szCs w:val="28"/>
        </w:rPr>
        <w:t xml:space="preserve"> годов не составляется.</w:t>
      </w:r>
    </w:p>
    <w:p w:rsidR="001E1D2B" w:rsidRDefault="001E1D2B" w:rsidP="001E1D2B">
      <w:pPr>
        <w:spacing w:line="288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3"/>
        <w:gridCol w:w="1810"/>
        <w:gridCol w:w="1721"/>
      </w:tblGrid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1D2B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1D2B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ожидаемого исполнения 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E1D2B" w:rsidRPr="001E1D2B" w:rsidTr="001E1D2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1D2B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бюджета Поспеловского сельского поселения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1D2B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за 2023 год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E1D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1E1D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1E1D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E1D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Уточненный 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E1D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Ожидаемое 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E1D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E1D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E1D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исполнение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E1D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 2023 год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E1D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года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1D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1D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1D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42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lang w:eastAsia="en-US"/>
              </w:rPr>
              <w:t>4 244,0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lang w:eastAsia="en-US"/>
              </w:rPr>
              <w:t>4 244,4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540,0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540,0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3 700,0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3 700,0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 xml:space="preserve">Прочие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4,4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lang w:eastAsia="en-US"/>
              </w:rPr>
              <w:t>1 301,2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lang w:eastAsia="en-US"/>
              </w:rPr>
              <w:t>1 301,6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E1D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Доходы от использования имущества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Прочие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1 301,2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1 301,6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Итого собственных доходов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5 545,2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5 546,0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перечисления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9 323,3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9 323,3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от других бюджетов бюджетной системы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9 323,3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9 323,3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14 868,5</w:t>
            </w: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14 869,3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4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2 419,8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2 419,8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126,4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126,4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102,5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102,5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6 539,1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6 539,1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5 078,8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5 078,8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53,4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53,4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2 332,0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1D2B">
              <w:rPr>
                <w:rFonts w:eastAsiaTheme="minorHAnsi"/>
                <w:color w:val="000000"/>
                <w:lang w:eastAsia="en-US"/>
              </w:rPr>
              <w:t>2 332,0</w:t>
            </w: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D2B" w:rsidRPr="001E1D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17 852,0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D2B" w:rsidRPr="001E1D2B" w:rsidRDefault="001E1D2B" w:rsidP="001E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D2B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17 852,0</w:t>
            </w:r>
          </w:p>
        </w:tc>
      </w:tr>
    </w:tbl>
    <w:p w:rsidR="001E1D2B" w:rsidRDefault="001E1D2B" w:rsidP="001E1D2B">
      <w:pPr>
        <w:spacing w:line="288" w:lineRule="auto"/>
        <w:rPr>
          <w:sz w:val="28"/>
          <w:szCs w:val="28"/>
        </w:rPr>
      </w:pPr>
    </w:p>
    <w:p w:rsidR="001E1D2B" w:rsidRDefault="001E1D2B" w:rsidP="001E1D2B">
      <w:pPr>
        <w:spacing w:line="312" w:lineRule="auto"/>
        <w:jc w:val="center"/>
        <w:rPr>
          <w:sz w:val="28"/>
          <w:szCs w:val="28"/>
        </w:rPr>
      </w:pPr>
    </w:p>
    <w:p w:rsidR="001E1D2B" w:rsidRDefault="001E1D2B" w:rsidP="001E1D2B">
      <w:pPr>
        <w:autoSpaceDE w:val="0"/>
        <w:autoSpaceDN w:val="0"/>
        <w:adjustRightInd w:val="0"/>
        <w:spacing w:before="108" w:after="108" w:line="288" w:lineRule="auto"/>
        <w:jc w:val="center"/>
        <w:outlineLvl w:val="0"/>
        <w:rPr>
          <w:bCs/>
          <w:sz w:val="28"/>
          <w:szCs w:val="28"/>
        </w:rPr>
      </w:pPr>
      <w:r w:rsidRPr="003F578E">
        <w:rPr>
          <w:bCs/>
          <w:sz w:val="28"/>
          <w:szCs w:val="28"/>
        </w:rPr>
        <w:t xml:space="preserve"> </w:t>
      </w:r>
    </w:p>
    <w:p w:rsidR="001E1D2B" w:rsidRPr="004D3453" w:rsidRDefault="001E1D2B" w:rsidP="001E1D2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1E1D2B" w:rsidRDefault="001E1D2B" w:rsidP="001E1D2B">
      <w:pPr>
        <w:jc w:val="both"/>
      </w:pPr>
    </w:p>
    <w:p w:rsidR="001E1D2B" w:rsidRDefault="001E1D2B" w:rsidP="001E1D2B">
      <w:pPr>
        <w:jc w:val="both"/>
      </w:pPr>
    </w:p>
    <w:p w:rsidR="001E1D2B" w:rsidRDefault="001E1D2B" w:rsidP="001E1D2B">
      <w:pPr>
        <w:jc w:val="both"/>
      </w:pPr>
    </w:p>
    <w:p w:rsidR="001E1D2B" w:rsidRPr="001E1D2B" w:rsidRDefault="001E1D2B" w:rsidP="001E1D2B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1E1D2B" w:rsidRPr="001E1D2B" w:rsidRDefault="001E1D2B" w:rsidP="001E1D2B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1E1D2B" w:rsidRPr="001E1D2B" w:rsidRDefault="001E1D2B" w:rsidP="001E1D2B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Pr="001E1D2B" w:rsidRDefault="001E1D2B" w:rsidP="001E1D2B">
      <w:pPr>
        <w:spacing w:line="288" w:lineRule="auto"/>
        <w:jc w:val="center"/>
        <w:rPr>
          <w:b/>
          <w:sz w:val="32"/>
          <w:szCs w:val="32"/>
        </w:rPr>
      </w:pPr>
      <w:r w:rsidRPr="001E1D2B">
        <w:rPr>
          <w:b/>
          <w:sz w:val="32"/>
          <w:szCs w:val="32"/>
        </w:rPr>
        <w:t xml:space="preserve">Расчеты по статьям классификации доходов бюджетов </w:t>
      </w:r>
    </w:p>
    <w:p w:rsidR="001E1D2B" w:rsidRPr="001E1D2B" w:rsidRDefault="001E1D2B" w:rsidP="001E1D2B">
      <w:pPr>
        <w:spacing w:line="288" w:lineRule="auto"/>
        <w:jc w:val="center"/>
        <w:rPr>
          <w:b/>
          <w:sz w:val="32"/>
          <w:szCs w:val="32"/>
        </w:rPr>
      </w:pPr>
      <w:r w:rsidRPr="001E1D2B">
        <w:rPr>
          <w:b/>
          <w:sz w:val="32"/>
          <w:szCs w:val="32"/>
        </w:rPr>
        <w:t>и источников финансирования дефицита бюджетов на 2024 год и на плановый период 2025 и 2026 годов</w:t>
      </w: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p w:rsidR="00B0650F" w:rsidRPr="00B0650F" w:rsidRDefault="00B0650F" w:rsidP="00B0650F">
      <w:pPr>
        <w:spacing w:line="288" w:lineRule="auto"/>
        <w:jc w:val="center"/>
        <w:rPr>
          <w:b/>
          <w:sz w:val="28"/>
          <w:szCs w:val="20"/>
        </w:rPr>
      </w:pPr>
      <w:r w:rsidRPr="00B0650F">
        <w:rPr>
          <w:b/>
          <w:sz w:val="28"/>
          <w:szCs w:val="20"/>
        </w:rPr>
        <w:lastRenderedPageBreak/>
        <w:t xml:space="preserve">Расчет </w:t>
      </w:r>
    </w:p>
    <w:p w:rsidR="00B0650F" w:rsidRPr="00B0650F" w:rsidRDefault="00B0650F" w:rsidP="00B0650F">
      <w:pPr>
        <w:spacing w:line="288" w:lineRule="auto"/>
        <w:jc w:val="center"/>
        <w:rPr>
          <w:b/>
          <w:sz w:val="28"/>
          <w:szCs w:val="20"/>
        </w:rPr>
      </w:pPr>
      <w:r w:rsidRPr="00B0650F">
        <w:rPr>
          <w:b/>
          <w:sz w:val="28"/>
          <w:szCs w:val="20"/>
        </w:rPr>
        <w:t xml:space="preserve">по источникам финансирования дефицита  бюджета </w:t>
      </w:r>
    </w:p>
    <w:p w:rsidR="00B0650F" w:rsidRPr="00B0650F" w:rsidRDefault="00B0650F" w:rsidP="00B0650F">
      <w:pPr>
        <w:spacing w:line="288" w:lineRule="auto"/>
        <w:jc w:val="center"/>
        <w:rPr>
          <w:b/>
          <w:sz w:val="28"/>
          <w:szCs w:val="20"/>
        </w:rPr>
      </w:pPr>
      <w:r w:rsidRPr="00B0650F">
        <w:rPr>
          <w:b/>
          <w:sz w:val="28"/>
          <w:szCs w:val="20"/>
        </w:rPr>
        <w:t xml:space="preserve">Поспеловского сельского поселения  </w:t>
      </w:r>
    </w:p>
    <w:p w:rsidR="00B0650F" w:rsidRPr="00B0650F" w:rsidRDefault="00B0650F" w:rsidP="00B0650F">
      <w:pPr>
        <w:jc w:val="center"/>
        <w:rPr>
          <w:b/>
          <w:sz w:val="28"/>
          <w:szCs w:val="20"/>
        </w:rPr>
      </w:pPr>
      <w:r w:rsidRPr="00B0650F">
        <w:rPr>
          <w:b/>
          <w:sz w:val="28"/>
          <w:szCs w:val="20"/>
        </w:rPr>
        <w:t>на 2024 год и на плановый период 2025 и 2026 годов</w:t>
      </w:r>
    </w:p>
    <w:p w:rsidR="00B0650F" w:rsidRPr="00B0650F" w:rsidRDefault="00B0650F" w:rsidP="00B0650F">
      <w:pPr>
        <w:spacing w:line="288" w:lineRule="auto"/>
        <w:jc w:val="both"/>
        <w:rPr>
          <w:sz w:val="28"/>
          <w:szCs w:val="20"/>
          <w:u w:val="single"/>
        </w:rPr>
      </w:pPr>
    </w:p>
    <w:p w:rsidR="00B0650F" w:rsidRPr="00B0650F" w:rsidRDefault="00B0650F" w:rsidP="00B0650F">
      <w:pPr>
        <w:spacing w:line="288" w:lineRule="auto"/>
        <w:jc w:val="both"/>
        <w:rPr>
          <w:sz w:val="28"/>
          <w:szCs w:val="20"/>
        </w:rPr>
      </w:pPr>
      <w:r w:rsidRPr="00B0650F">
        <w:rPr>
          <w:sz w:val="28"/>
          <w:szCs w:val="20"/>
        </w:rPr>
        <w:tab/>
        <w:t>В составе источников финансирования дефицита бюджета Поспеловского сельского поселения учтены следующие виды поступлений и обязательств.</w:t>
      </w:r>
    </w:p>
    <w:p w:rsidR="00B0650F" w:rsidRPr="00B0650F" w:rsidRDefault="00B0650F" w:rsidP="00B0650F">
      <w:pPr>
        <w:spacing w:line="288" w:lineRule="auto"/>
        <w:jc w:val="both"/>
        <w:rPr>
          <w:sz w:val="28"/>
          <w:szCs w:val="20"/>
        </w:rPr>
      </w:pPr>
    </w:p>
    <w:p w:rsidR="00B0650F" w:rsidRPr="00B0650F" w:rsidRDefault="00B0650F" w:rsidP="00B0650F">
      <w:pPr>
        <w:spacing w:line="288" w:lineRule="auto"/>
        <w:jc w:val="both"/>
        <w:rPr>
          <w:b/>
          <w:sz w:val="28"/>
          <w:szCs w:val="20"/>
          <w:u w:val="single"/>
        </w:rPr>
      </w:pPr>
      <w:r w:rsidRPr="00B0650F">
        <w:rPr>
          <w:sz w:val="28"/>
          <w:szCs w:val="20"/>
        </w:rPr>
        <w:tab/>
        <w:t xml:space="preserve">1. </w:t>
      </w:r>
      <w:r w:rsidRPr="00B0650F">
        <w:rPr>
          <w:b/>
          <w:sz w:val="28"/>
          <w:szCs w:val="20"/>
          <w:u w:val="single"/>
        </w:rPr>
        <w:t>Источники внутреннего финансирования</w:t>
      </w:r>
    </w:p>
    <w:p w:rsidR="00B0650F" w:rsidRPr="00B0650F" w:rsidRDefault="00B0650F" w:rsidP="00B0650F">
      <w:pPr>
        <w:spacing w:line="288" w:lineRule="auto"/>
        <w:jc w:val="both"/>
        <w:rPr>
          <w:sz w:val="28"/>
          <w:szCs w:val="20"/>
        </w:rPr>
      </w:pPr>
      <w:r w:rsidRPr="00B0650F">
        <w:rPr>
          <w:sz w:val="28"/>
          <w:szCs w:val="20"/>
        </w:rPr>
        <w:tab/>
        <w:t xml:space="preserve">1) </w:t>
      </w:r>
      <w:r w:rsidRPr="00B0650F">
        <w:rPr>
          <w:b/>
          <w:sz w:val="28"/>
          <w:szCs w:val="20"/>
        </w:rPr>
        <w:t>Изменение остатков</w:t>
      </w:r>
      <w:r w:rsidRPr="00B0650F">
        <w:rPr>
          <w:sz w:val="28"/>
          <w:szCs w:val="20"/>
        </w:rPr>
        <w:t xml:space="preserve"> средств на счетах по учету средств бюджетов:</w:t>
      </w:r>
    </w:p>
    <w:p w:rsidR="00B0650F" w:rsidRPr="00B0650F" w:rsidRDefault="00B0650F" w:rsidP="00B0650F">
      <w:pPr>
        <w:numPr>
          <w:ilvl w:val="0"/>
          <w:numId w:val="30"/>
        </w:numPr>
        <w:tabs>
          <w:tab w:val="left" w:pos="1276"/>
        </w:tabs>
        <w:spacing w:line="288" w:lineRule="auto"/>
        <w:ind w:left="0" w:firstLine="851"/>
        <w:jc w:val="both"/>
        <w:rPr>
          <w:sz w:val="28"/>
          <w:szCs w:val="20"/>
        </w:rPr>
      </w:pPr>
      <w:r w:rsidRPr="00B0650F">
        <w:rPr>
          <w:sz w:val="28"/>
          <w:szCs w:val="20"/>
        </w:rPr>
        <w:t xml:space="preserve">Увеличение остатков средств бюджета поселения в 2024 году сформировано в сумме 5 401,3 тыс. рублей исходя из суммы доходов бюджета поселения (5 401,3 тыс. рублей). Соответственно, увеличение остатков в 2025 году в сумме 5 396,2 тыс. рублей сформировано исходя из суммы доходов бюджета поселения (5 396,2 тыс. рублей). Увеличение остатков в 2026 году планируется в объеме 5 416,8 тыс. рублей исходя из планируемых в 2026 году доходов (5 416,8 тыс. рублей). </w:t>
      </w:r>
    </w:p>
    <w:p w:rsidR="00B0650F" w:rsidRPr="00B0650F" w:rsidRDefault="00B0650F" w:rsidP="00B0650F">
      <w:pPr>
        <w:numPr>
          <w:ilvl w:val="0"/>
          <w:numId w:val="30"/>
        </w:numPr>
        <w:tabs>
          <w:tab w:val="left" w:pos="1276"/>
        </w:tabs>
        <w:spacing w:line="288" w:lineRule="auto"/>
        <w:ind w:left="0" w:firstLine="851"/>
        <w:jc w:val="both"/>
        <w:rPr>
          <w:sz w:val="28"/>
          <w:szCs w:val="20"/>
        </w:rPr>
      </w:pPr>
      <w:r w:rsidRPr="00B0650F">
        <w:rPr>
          <w:sz w:val="28"/>
          <w:szCs w:val="20"/>
        </w:rPr>
        <w:t>Уменьшение остатков средств бюджета поселения в 2024 году сформировано в сумме 5 401,3 тыс. рублей исходя из суммы расходов бюджета поселения на 2024 год (5 401,3 тыс. рублей). Соответственно, уменьшение остатков средств бюджета поселения в 2025 году планируется в сумме 5 396,2 тыс. рублей исходя из суммы расходов бюджета поселения (5 396,2 тыс. рублей). Уменьшение остатков средств бюджета поселения в 2026 году планируется в сумме 5 416,8 тыс. рублей исходя из суммы планируемых в 2026 году расходов (5 416,8 тыс. рублей).</w:t>
      </w:r>
      <w:r w:rsidRPr="00B0650F">
        <w:rPr>
          <w:sz w:val="28"/>
          <w:szCs w:val="20"/>
        </w:rPr>
        <w:tab/>
      </w:r>
    </w:p>
    <w:p w:rsidR="00B0650F" w:rsidRPr="00B0650F" w:rsidRDefault="00B0650F" w:rsidP="00B0650F">
      <w:pPr>
        <w:spacing w:line="288" w:lineRule="auto"/>
        <w:jc w:val="both"/>
        <w:rPr>
          <w:sz w:val="28"/>
          <w:szCs w:val="20"/>
        </w:rPr>
      </w:pPr>
      <w:r w:rsidRPr="00B0650F">
        <w:rPr>
          <w:sz w:val="28"/>
          <w:szCs w:val="20"/>
        </w:rPr>
        <w:tab/>
      </w:r>
    </w:p>
    <w:p w:rsidR="00B0650F" w:rsidRPr="00B0650F" w:rsidRDefault="00B0650F" w:rsidP="00B0650F">
      <w:pPr>
        <w:rPr>
          <w:sz w:val="20"/>
          <w:szCs w:val="20"/>
        </w:rPr>
      </w:pPr>
    </w:p>
    <w:p w:rsidR="001E1D2B" w:rsidRDefault="001E1D2B" w:rsidP="00B80979">
      <w:pPr>
        <w:jc w:val="center"/>
        <w:rPr>
          <w:b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780"/>
        <w:gridCol w:w="1890"/>
        <w:gridCol w:w="110"/>
        <w:gridCol w:w="2400"/>
        <w:gridCol w:w="41"/>
      </w:tblGrid>
      <w:tr w:rsidR="00B0650F" w:rsidRPr="00B0650F" w:rsidTr="00B0650F">
        <w:trPr>
          <w:trHeight w:val="36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5" w:name="RANGE!A1:B24"/>
            <w:r w:rsidRPr="00B0650F">
              <w:rPr>
                <w:rFonts w:ascii="Arial" w:hAnsi="Arial" w:cs="Arial"/>
                <w:sz w:val="28"/>
                <w:szCs w:val="28"/>
              </w:rPr>
              <w:t>Расчет</w:t>
            </w:r>
            <w:bookmarkEnd w:id="5"/>
          </w:p>
        </w:tc>
      </w:tr>
      <w:tr w:rsidR="00B0650F" w:rsidRPr="00B0650F" w:rsidTr="00B0650F">
        <w:trPr>
          <w:trHeight w:val="12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650F">
              <w:rPr>
                <w:rFonts w:ascii="Arial" w:hAnsi="Arial" w:cs="Arial"/>
                <w:sz w:val="28"/>
                <w:szCs w:val="28"/>
              </w:rPr>
              <w:t xml:space="preserve">налога на доходы физических лиц, зачисляемого в бюджет Поспеловского сельского поселения на 2024 год.                                                                                                                                                                       </w:t>
            </w:r>
          </w:p>
        </w:tc>
      </w:tr>
      <w:tr w:rsidR="00B0650F" w:rsidRPr="00B0650F" w:rsidTr="00B0650F">
        <w:trPr>
          <w:trHeight w:val="51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50F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B0650F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0650F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B065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0650F" w:rsidRPr="00B0650F" w:rsidTr="00B0650F">
        <w:trPr>
          <w:trHeight w:val="36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Фонд оплаты труда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27 788 602,0</w:t>
            </w: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Общая сумма доходов, принимаемая для расчета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налоговой базы по налогу на доходы </w:t>
            </w:r>
            <w:proofErr w:type="gramStart"/>
            <w:r w:rsidRPr="00B0650F">
              <w:rPr>
                <w:rFonts w:ascii="Arial" w:hAnsi="Arial" w:cs="Arial"/>
                <w:sz w:val="22"/>
                <w:szCs w:val="22"/>
              </w:rPr>
              <w:t>физических</w:t>
            </w:r>
            <w:proofErr w:type="gramEnd"/>
            <w:r w:rsidRPr="00B065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лиц – всего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31 605 238,0</w:t>
            </w: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lastRenderedPageBreak/>
              <w:t xml:space="preserve">Необлагаемые доходы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4 682 161,1</w:t>
            </w: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Облагаемые доходы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26 923 076,9</w:t>
            </w: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Сумма налога на доходы физических лиц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3 500 000,0</w:t>
            </w: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trHeight w:val="57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Сумма НДФЛ, зачисляемая в бюджет Поспеловского сельского поселения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529,0</w:t>
            </w: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с налоговой базы, облагаемой по ставке 13%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524,0</w:t>
            </w: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с налоговой базы, облагаемой по ставке 30%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с налоговой базы, облагаемой по ставке 35%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B0650F" w:rsidRPr="00B0650F" w:rsidTr="00B0650F">
        <w:trPr>
          <w:trHeight w:val="28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36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Default="00B0650F" w:rsidP="00B065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650F" w:rsidRDefault="00B0650F" w:rsidP="00B065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650F">
              <w:rPr>
                <w:rFonts w:ascii="Arial" w:hAnsi="Arial" w:cs="Arial"/>
                <w:sz w:val="28"/>
                <w:szCs w:val="28"/>
              </w:rPr>
              <w:t>Расчет</w:t>
            </w:r>
          </w:p>
        </w:tc>
      </w:tr>
      <w:tr w:rsidR="00B0650F" w:rsidRPr="00B0650F" w:rsidTr="00B0650F">
        <w:trPr>
          <w:gridAfter w:val="1"/>
          <w:wAfter w:w="41" w:type="dxa"/>
          <w:trHeight w:val="70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650F">
              <w:rPr>
                <w:rFonts w:ascii="Arial" w:hAnsi="Arial" w:cs="Arial"/>
                <w:sz w:val="28"/>
                <w:szCs w:val="28"/>
              </w:rPr>
              <w:t xml:space="preserve">налога на доходы физических лиц, зачисляемого в бюджет Поспеловского сельского поселения на 2025-2026 годы.                                                                                                                                                                 </w:t>
            </w:r>
          </w:p>
        </w:tc>
      </w:tr>
      <w:tr w:rsidR="00B0650F" w:rsidRPr="00B0650F" w:rsidTr="00B0650F">
        <w:trPr>
          <w:gridAfter w:val="1"/>
          <w:wAfter w:w="41" w:type="dxa"/>
          <w:trHeight w:val="51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50F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B0650F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0650F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B065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0650F" w:rsidRPr="00B0650F" w:rsidTr="00B0650F">
        <w:trPr>
          <w:gridAfter w:val="1"/>
          <w:wAfter w:w="41" w:type="dxa"/>
          <w:trHeight w:val="4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2026 год</w:t>
            </w:r>
          </w:p>
        </w:tc>
      </w:tr>
      <w:tr w:rsidR="00B0650F" w:rsidRPr="00B0650F" w:rsidTr="00B0650F">
        <w:trPr>
          <w:gridAfter w:val="1"/>
          <w:wAfter w:w="41" w:type="dxa"/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Фонд оплаты труда по </w:t>
            </w:r>
            <w:proofErr w:type="spellStart"/>
            <w:r w:rsidRPr="00B0650F">
              <w:rPr>
                <w:rFonts w:ascii="Arial" w:hAnsi="Arial" w:cs="Arial"/>
                <w:sz w:val="22"/>
                <w:szCs w:val="22"/>
              </w:rPr>
              <w:t>Елабужскому</w:t>
            </w:r>
            <w:proofErr w:type="spellEnd"/>
            <w:r w:rsidRPr="00B0650F">
              <w:rPr>
                <w:rFonts w:ascii="Arial" w:hAnsi="Arial" w:cs="Arial"/>
                <w:sz w:val="22"/>
                <w:szCs w:val="22"/>
              </w:rPr>
              <w:t xml:space="preserve"> району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29 733 804,0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31 517 832,0</w:t>
            </w: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Общая сумма доходов, принимаемая для расчета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налоговой базы по налогу на доходы </w:t>
            </w:r>
            <w:proofErr w:type="gramStart"/>
            <w:r w:rsidRPr="00B0650F">
              <w:rPr>
                <w:rFonts w:ascii="Arial" w:hAnsi="Arial" w:cs="Arial"/>
                <w:sz w:val="22"/>
                <w:szCs w:val="22"/>
              </w:rPr>
              <w:t>физических</w:t>
            </w:r>
            <w:proofErr w:type="gramEnd"/>
            <w:r w:rsidRPr="00B065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лиц – всего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33 803 270,0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35 821 922,0</w:t>
            </w: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Необлагаемые доходы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4 995 577,7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5 285 768,2</w:t>
            </w: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Облагаемые доходы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28 807 692,3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30 536 153,8</w:t>
            </w: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Сумма налога на доходы физических лиц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3 745 000,0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3 969 700,0</w:t>
            </w: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57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Сумма НДФЛ, зачисляемая в бюджет Поспеловского сельского поселения(4%)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535,0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540,0</w:t>
            </w: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с налоговой базы, облагаемой по ставке 13%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650F">
              <w:rPr>
                <w:rFonts w:ascii="Arial" w:hAnsi="Arial" w:cs="Arial"/>
                <w:sz w:val="22"/>
                <w:szCs w:val="22"/>
              </w:rPr>
              <w:t>(ФОТ, частные предприниматели, ценные бумаги,</w:t>
            </w:r>
            <w:proofErr w:type="gram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продажа имущества)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134,0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533,3</w:t>
            </w: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с налоговой базы, облагаемой по ставке 30%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(не резиденты)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с налоговой базы, облагаемой по ставке 35%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50F" w:rsidRPr="00B0650F" w:rsidTr="00B0650F">
        <w:trPr>
          <w:gridAfter w:val="1"/>
          <w:wAfter w:w="41" w:type="dxa"/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(материальная выгода, призы, выигрыши)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396,0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0F" w:rsidRPr="00B0650F" w:rsidRDefault="00B0650F" w:rsidP="00B0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</w:tbl>
    <w:p w:rsidR="001E1D2B" w:rsidRDefault="001E1D2B" w:rsidP="00B80979">
      <w:pPr>
        <w:jc w:val="center"/>
        <w:rPr>
          <w:b/>
          <w:sz w:val="28"/>
          <w:szCs w:val="28"/>
        </w:rPr>
      </w:pPr>
    </w:p>
    <w:p w:rsidR="00B0650F" w:rsidRDefault="00B0650F" w:rsidP="00B80979">
      <w:pPr>
        <w:jc w:val="center"/>
        <w:rPr>
          <w:b/>
          <w:sz w:val="28"/>
          <w:szCs w:val="28"/>
        </w:rPr>
      </w:pPr>
    </w:p>
    <w:tbl>
      <w:tblPr>
        <w:tblW w:w="9304" w:type="dxa"/>
        <w:tblInd w:w="93" w:type="dxa"/>
        <w:tblLook w:val="04A0" w:firstRow="1" w:lastRow="0" w:firstColumn="1" w:lastColumn="0" w:noHBand="0" w:noVBand="1"/>
      </w:tblPr>
      <w:tblGrid>
        <w:gridCol w:w="406"/>
        <w:gridCol w:w="406"/>
        <w:gridCol w:w="402"/>
        <w:gridCol w:w="222"/>
        <w:gridCol w:w="3920"/>
        <w:gridCol w:w="222"/>
        <w:gridCol w:w="222"/>
        <w:gridCol w:w="3920"/>
        <w:gridCol w:w="222"/>
      </w:tblGrid>
      <w:tr w:rsidR="00B0650F" w:rsidRPr="00B0650F" w:rsidTr="00B0650F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6"/>
                <w:szCs w:val="36"/>
              </w:rPr>
            </w:pPr>
            <w:bookmarkStart w:id="6" w:name="RANGE!A1:I30"/>
            <w:r w:rsidRPr="00B0650F">
              <w:rPr>
                <w:sz w:val="36"/>
                <w:szCs w:val="36"/>
              </w:rPr>
              <w:lastRenderedPageBreak/>
              <w:t>Расчет</w:t>
            </w:r>
            <w:bookmarkEnd w:id="6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6"/>
                <w:szCs w:val="36"/>
              </w:rPr>
            </w:pPr>
            <w:r w:rsidRPr="00B0650F">
              <w:rPr>
                <w:sz w:val="36"/>
                <w:szCs w:val="36"/>
              </w:rPr>
              <w:t>по налогу на имущество физических лиц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6"/>
                <w:szCs w:val="36"/>
              </w:rPr>
            </w:pPr>
            <w:r w:rsidRPr="00B0650F">
              <w:rPr>
                <w:sz w:val="36"/>
                <w:szCs w:val="36"/>
              </w:rPr>
              <w:t>на 2024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50F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B0650F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0650F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B065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5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Прогноз на 2024 год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600,0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6"/>
                <w:szCs w:val="36"/>
              </w:rPr>
            </w:pPr>
            <w:r w:rsidRPr="00B0650F">
              <w:rPr>
                <w:sz w:val="36"/>
                <w:szCs w:val="36"/>
              </w:rPr>
              <w:t>Расчет</w:t>
            </w:r>
          </w:p>
        </w:tc>
      </w:tr>
      <w:tr w:rsidR="00B0650F" w:rsidRPr="00B0650F" w:rsidTr="00B0650F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6"/>
                <w:szCs w:val="36"/>
              </w:rPr>
            </w:pPr>
            <w:r w:rsidRPr="00B0650F">
              <w:rPr>
                <w:sz w:val="36"/>
                <w:szCs w:val="36"/>
              </w:rPr>
              <w:t>по налогу на имущество физических лиц</w:t>
            </w:r>
          </w:p>
        </w:tc>
      </w:tr>
      <w:tr w:rsidR="00B0650F" w:rsidRPr="00B0650F" w:rsidTr="00B0650F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6"/>
                <w:szCs w:val="36"/>
              </w:rPr>
            </w:pPr>
            <w:r w:rsidRPr="00B0650F">
              <w:rPr>
                <w:sz w:val="36"/>
                <w:szCs w:val="36"/>
              </w:rPr>
              <w:t xml:space="preserve"> на 2025-2026 годы </w:t>
            </w:r>
          </w:p>
        </w:tc>
      </w:tr>
      <w:tr w:rsidR="00B0650F" w:rsidRPr="00B0650F" w:rsidTr="00B0650F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28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50F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B0650F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0650F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B065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2025 год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2026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42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Прогноз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618,00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625,00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</w:tr>
      <w:tr w:rsidR="00B0650F" w:rsidRPr="00B0650F" w:rsidTr="00B0650F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</w:tr>
    </w:tbl>
    <w:p w:rsidR="00B0650F" w:rsidRDefault="00B0650F" w:rsidP="00B0650F">
      <w:pPr>
        <w:spacing w:line="276" w:lineRule="auto"/>
        <w:jc w:val="center"/>
        <w:rPr>
          <w:sz w:val="28"/>
          <w:szCs w:val="28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358"/>
        <w:gridCol w:w="1322"/>
        <w:gridCol w:w="1240"/>
      </w:tblGrid>
      <w:tr w:rsidR="00B0650F" w:rsidRPr="00B0650F" w:rsidTr="00B0650F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2"/>
                <w:szCs w:val="32"/>
              </w:rPr>
            </w:pPr>
            <w:bookmarkStart w:id="7" w:name="RANGE!A1:C28"/>
            <w:r w:rsidRPr="00B0650F">
              <w:rPr>
                <w:sz w:val="32"/>
                <w:szCs w:val="32"/>
              </w:rPr>
              <w:t xml:space="preserve">Расчет </w:t>
            </w:r>
            <w:bookmarkEnd w:id="7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2"/>
                <w:szCs w:val="32"/>
              </w:rPr>
            </w:pPr>
            <w:r w:rsidRPr="00B0650F">
              <w:rPr>
                <w:sz w:val="32"/>
                <w:szCs w:val="32"/>
              </w:rPr>
              <w:t xml:space="preserve">поступления земельного налога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2"/>
                <w:szCs w:val="32"/>
              </w:rPr>
            </w:pPr>
            <w:r w:rsidRPr="00B0650F">
              <w:rPr>
                <w:sz w:val="32"/>
                <w:szCs w:val="32"/>
              </w:rPr>
              <w:t>на 2024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50F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B0650F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0650F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B065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Фактическое поступление на 01.10.2023 г.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right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2 131,0</w:t>
            </w: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 xml:space="preserve">Ожидаемое поступление за 2023 год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right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3 100,0</w:t>
            </w: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Прогноз на 2024 год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right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3 900,0</w:t>
            </w: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40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2"/>
                <w:szCs w:val="32"/>
              </w:rPr>
            </w:pPr>
            <w:r w:rsidRPr="00B0650F">
              <w:rPr>
                <w:sz w:val="32"/>
                <w:szCs w:val="32"/>
              </w:rPr>
              <w:t xml:space="preserve">Расчет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40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2"/>
                <w:szCs w:val="32"/>
              </w:rPr>
            </w:pPr>
            <w:r w:rsidRPr="00B0650F">
              <w:rPr>
                <w:sz w:val="32"/>
                <w:szCs w:val="32"/>
              </w:rPr>
              <w:t xml:space="preserve">поступления земельного налога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40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32"/>
                <w:szCs w:val="32"/>
              </w:rPr>
            </w:pPr>
            <w:r w:rsidRPr="00B0650F">
              <w:rPr>
                <w:sz w:val="32"/>
                <w:szCs w:val="32"/>
              </w:rPr>
              <w:t>на 2025-2026 гг.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65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50F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B0650F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0650F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B065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center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2026 год</w:t>
            </w: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50F" w:rsidRPr="00B0650F" w:rsidTr="00B0650F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 xml:space="preserve">Прогноз 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right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3 900,0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0F" w:rsidRPr="00B0650F" w:rsidRDefault="00B0650F" w:rsidP="00B0650F">
            <w:pPr>
              <w:jc w:val="right"/>
              <w:rPr>
                <w:sz w:val="28"/>
                <w:szCs w:val="28"/>
              </w:rPr>
            </w:pPr>
            <w:r w:rsidRPr="00B0650F">
              <w:rPr>
                <w:sz w:val="28"/>
                <w:szCs w:val="28"/>
              </w:rPr>
              <w:t>3 900,0</w:t>
            </w:r>
          </w:p>
        </w:tc>
      </w:tr>
    </w:tbl>
    <w:p w:rsidR="00B0650F" w:rsidRDefault="00B0650F" w:rsidP="00B0650F">
      <w:pPr>
        <w:spacing w:line="276" w:lineRule="auto"/>
        <w:jc w:val="center"/>
        <w:rPr>
          <w:sz w:val="28"/>
          <w:szCs w:val="28"/>
        </w:rPr>
      </w:pPr>
    </w:p>
    <w:p w:rsidR="00B0650F" w:rsidRDefault="00B0650F" w:rsidP="00B0650F">
      <w:pPr>
        <w:spacing w:line="276" w:lineRule="auto"/>
        <w:jc w:val="center"/>
        <w:rPr>
          <w:sz w:val="28"/>
          <w:szCs w:val="28"/>
        </w:rPr>
      </w:pPr>
    </w:p>
    <w:p w:rsidR="00B0650F" w:rsidRDefault="00B0650F" w:rsidP="00B0650F">
      <w:pPr>
        <w:spacing w:line="276" w:lineRule="auto"/>
        <w:jc w:val="center"/>
        <w:rPr>
          <w:sz w:val="28"/>
          <w:szCs w:val="28"/>
        </w:rPr>
      </w:pPr>
    </w:p>
    <w:p w:rsidR="00B0650F" w:rsidRPr="00B0650F" w:rsidRDefault="00B0650F" w:rsidP="00B0650F">
      <w:pPr>
        <w:spacing w:line="276" w:lineRule="auto"/>
        <w:jc w:val="center"/>
        <w:rPr>
          <w:sz w:val="28"/>
          <w:szCs w:val="28"/>
        </w:rPr>
      </w:pPr>
      <w:r w:rsidRPr="00B0650F">
        <w:rPr>
          <w:sz w:val="28"/>
          <w:szCs w:val="28"/>
        </w:rPr>
        <w:t xml:space="preserve">Предложения </w:t>
      </w:r>
    </w:p>
    <w:p w:rsidR="00B0650F" w:rsidRPr="00B0650F" w:rsidRDefault="00B0650F" w:rsidP="00B0650F">
      <w:pPr>
        <w:spacing w:line="276" w:lineRule="auto"/>
        <w:jc w:val="center"/>
        <w:rPr>
          <w:sz w:val="28"/>
          <w:szCs w:val="28"/>
        </w:rPr>
      </w:pPr>
      <w:r w:rsidRPr="00B0650F">
        <w:rPr>
          <w:sz w:val="28"/>
          <w:szCs w:val="28"/>
        </w:rPr>
        <w:t xml:space="preserve">по оплате труда в </w:t>
      </w:r>
      <w:proofErr w:type="spellStart"/>
      <w:r w:rsidRPr="00B0650F">
        <w:rPr>
          <w:sz w:val="28"/>
          <w:szCs w:val="28"/>
        </w:rPr>
        <w:t>Поспеловском</w:t>
      </w:r>
      <w:proofErr w:type="spellEnd"/>
      <w:r w:rsidRPr="00B0650F">
        <w:rPr>
          <w:sz w:val="28"/>
          <w:szCs w:val="28"/>
        </w:rPr>
        <w:t xml:space="preserve"> сельском поселении </w:t>
      </w:r>
      <w:proofErr w:type="spellStart"/>
      <w:r w:rsidRPr="00B0650F">
        <w:rPr>
          <w:sz w:val="28"/>
          <w:szCs w:val="28"/>
        </w:rPr>
        <w:t>Елабужского</w:t>
      </w:r>
      <w:proofErr w:type="spellEnd"/>
      <w:r w:rsidRPr="00B0650F">
        <w:rPr>
          <w:sz w:val="28"/>
          <w:szCs w:val="28"/>
        </w:rPr>
        <w:t xml:space="preserve"> муниципального района Республики Татарстан, обоснование размера и порядка индексации заработной платы работников муниципальных учреждений, денежного содержания муниципальных служащих </w:t>
      </w:r>
    </w:p>
    <w:p w:rsidR="00B0650F" w:rsidRPr="00B0650F" w:rsidRDefault="00B0650F" w:rsidP="00B0650F">
      <w:pPr>
        <w:spacing w:line="276" w:lineRule="auto"/>
        <w:jc w:val="center"/>
        <w:rPr>
          <w:sz w:val="28"/>
          <w:szCs w:val="28"/>
        </w:rPr>
      </w:pPr>
      <w:r w:rsidRPr="00B0650F">
        <w:rPr>
          <w:sz w:val="28"/>
          <w:szCs w:val="28"/>
        </w:rPr>
        <w:t xml:space="preserve">Поспеловского сельского поселения </w:t>
      </w:r>
    </w:p>
    <w:p w:rsidR="00B0650F" w:rsidRPr="00B0650F" w:rsidRDefault="00B0650F" w:rsidP="00B0650F">
      <w:pPr>
        <w:spacing w:line="276" w:lineRule="auto"/>
        <w:jc w:val="center"/>
        <w:rPr>
          <w:sz w:val="28"/>
          <w:szCs w:val="28"/>
        </w:rPr>
      </w:pPr>
      <w:r w:rsidRPr="00B0650F">
        <w:rPr>
          <w:sz w:val="28"/>
          <w:szCs w:val="28"/>
        </w:rPr>
        <w:t xml:space="preserve">в 2024 году и в плановом периоде 2025 и 2026 годов </w:t>
      </w:r>
    </w:p>
    <w:p w:rsidR="00B0650F" w:rsidRPr="00B0650F" w:rsidRDefault="00B0650F" w:rsidP="00B0650F">
      <w:pPr>
        <w:spacing w:line="276" w:lineRule="auto"/>
        <w:ind w:firstLine="709"/>
        <w:jc w:val="both"/>
        <w:rPr>
          <w:sz w:val="28"/>
          <w:szCs w:val="28"/>
        </w:rPr>
      </w:pPr>
    </w:p>
    <w:p w:rsidR="00B0650F" w:rsidRPr="00B0650F" w:rsidRDefault="00B0650F" w:rsidP="00B0650F">
      <w:pPr>
        <w:spacing w:line="276" w:lineRule="auto"/>
        <w:jc w:val="center"/>
        <w:rPr>
          <w:sz w:val="28"/>
          <w:szCs w:val="28"/>
        </w:rPr>
      </w:pPr>
    </w:p>
    <w:p w:rsidR="00B0650F" w:rsidRPr="00B0650F" w:rsidRDefault="00B0650F" w:rsidP="00B0650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0650F">
        <w:rPr>
          <w:sz w:val="28"/>
          <w:szCs w:val="28"/>
        </w:rPr>
        <w:t>Размер оплаты труда</w:t>
      </w:r>
      <w:proofErr w:type="gramEnd"/>
      <w:r w:rsidRPr="00B0650F">
        <w:rPr>
          <w:sz w:val="28"/>
          <w:szCs w:val="28"/>
        </w:rPr>
        <w:t xml:space="preserve"> в </w:t>
      </w:r>
      <w:proofErr w:type="spellStart"/>
      <w:r w:rsidRPr="00B0650F">
        <w:rPr>
          <w:sz w:val="28"/>
          <w:szCs w:val="28"/>
        </w:rPr>
        <w:t>Поспеловском</w:t>
      </w:r>
      <w:proofErr w:type="spellEnd"/>
      <w:r w:rsidRPr="00B0650F">
        <w:rPr>
          <w:sz w:val="28"/>
          <w:szCs w:val="28"/>
        </w:rPr>
        <w:t xml:space="preserve"> сельском поселении в очередном финансовом году предполагается обеспечивать в соответствии с республиканским и федеральным законодательствами. </w:t>
      </w:r>
    </w:p>
    <w:p w:rsidR="00B0650F" w:rsidRDefault="00B0650F" w:rsidP="00B0650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650F">
        <w:rPr>
          <w:sz w:val="28"/>
          <w:szCs w:val="28"/>
        </w:rPr>
        <w:t>Рост заработной платы в органах муниципального управления запланирован в размере 4,0% с 1 октября 2024 года, на 4,0% с 1 октября 2025 года, на 4,0% с 1 октября 2026 года.</w:t>
      </w:r>
    </w:p>
    <w:p w:rsidR="00436BD2" w:rsidRDefault="00436BD2" w:rsidP="00B0650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36BD2" w:rsidRDefault="00436BD2" w:rsidP="00B0650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36BD2" w:rsidRDefault="00436BD2" w:rsidP="00B0650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36BD2" w:rsidRDefault="00436BD2" w:rsidP="00B0650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36BD2" w:rsidRDefault="00436BD2" w:rsidP="00B0650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36BD2" w:rsidRDefault="00436BD2" w:rsidP="00B0650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36BD2" w:rsidRDefault="00436BD2" w:rsidP="00B0650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  <w:sectPr w:rsidR="00436BD2" w:rsidSect="002C3C6A">
          <w:footerReference w:type="default" r:id="rId9"/>
          <w:pgSz w:w="12240" w:h="15840" w:code="1"/>
          <w:pgMar w:top="568" w:right="851" w:bottom="426" w:left="1276" w:header="709" w:footer="284" w:gutter="0"/>
          <w:pgNumType w:start="1"/>
          <w:cols w:space="708"/>
          <w:titlePg/>
          <w:docGrid w:linePitch="360"/>
        </w:sectPr>
      </w:pPr>
    </w:p>
    <w:tbl>
      <w:tblPr>
        <w:tblW w:w="23280" w:type="dxa"/>
        <w:tblInd w:w="93" w:type="dxa"/>
        <w:tblLook w:val="04A0" w:firstRow="1" w:lastRow="0" w:firstColumn="1" w:lastColumn="0" w:noHBand="0" w:noVBand="1"/>
      </w:tblPr>
      <w:tblGrid>
        <w:gridCol w:w="3980"/>
        <w:gridCol w:w="2500"/>
        <w:gridCol w:w="1500"/>
        <w:gridCol w:w="3420"/>
        <w:gridCol w:w="2140"/>
        <w:gridCol w:w="2100"/>
        <w:gridCol w:w="2200"/>
        <w:gridCol w:w="1840"/>
        <w:gridCol w:w="1820"/>
        <w:gridCol w:w="1780"/>
      </w:tblGrid>
      <w:tr w:rsidR="00436BD2" w:rsidRPr="00436BD2" w:rsidTr="00436BD2">
        <w:trPr>
          <w:trHeight w:val="315"/>
        </w:trPr>
        <w:tc>
          <w:tcPr>
            <w:tcW w:w="23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b/>
                <w:bCs/>
              </w:rPr>
            </w:pPr>
            <w:bookmarkStart w:id="8" w:name="RANGE!B1:K32"/>
            <w:r>
              <w:rPr>
                <w:b/>
                <w:bCs/>
              </w:rPr>
              <w:lastRenderedPageBreak/>
              <w:t xml:space="preserve">                                                              </w:t>
            </w:r>
            <w:r w:rsidRPr="00436BD2">
              <w:rPr>
                <w:b/>
                <w:bCs/>
              </w:rPr>
              <w:t>Реестр источников доходов бюджета Поспеловского сельского поселения</w:t>
            </w:r>
            <w:bookmarkEnd w:id="8"/>
          </w:p>
        </w:tc>
      </w:tr>
      <w:tr w:rsidR="00436BD2" w:rsidRPr="00436BD2" w:rsidTr="00436BD2">
        <w:trPr>
          <w:trHeight w:val="315"/>
        </w:trPr>
        <w:tc>
          <w:tcPr>
            <w:tcW w:w="23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436BD2">
              <w:rPr>
                <w:b/>
                <w:bCs/>
              </w:rPr>
              <w:t>Елабужского</w:t>
            </w:r>
            <w:proofErr w:type="spellEnd"/>
            <w:r w:rsidRPr="00436BD2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</w:tr>
      <w:tr w:rsidR="00436BD2" w:rsidRPr="00436BD2" w:rsidTr="00436BD2">
        <w:trPr>
          <w:trHeight w:val="315"/>
        </w:trPr>
        <w:tc>
          <w:tcPr>
            <w:tcW w:w="23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</w:t>
            </w:r>
            <w:r w:rsidRPr="00436BD2">
              <w:rPr>
                <w:b/>
                <w:bCs/>
              </w:rPr>
              <w:t>на 2024 год и на плановый период 2025 и 2026 годов</w:t>
            </w: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BD2" w:rsidRPr="00436BD2" w:rsidTr="00436BD2">
        <w:trPr>
          <w:trHeight w:val="52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rPr>
                <w:sz w:val="20"/>
                <w:szCs w:val="20"/>
              </w:rPr>
            </w:pPr>
            <w:r w:rsidRPr="00436BD2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rPr>
                <w:sz w:val="20"/>
                <w:szCs w:val="20"/>
                <w:u w:val="single"/>
              </w:rPr>
            </w:pPr>
            <w:proofErr w:type="spellStart"/>
            <w:r w:rsidRPr="00436BD2">
              <w:rPr>
                <w:sz w:val="20"/>
                <w:szCs w:val="20"/>
                <w:u w:val="single"/>
              </w:rPr>
              <w:t>Поспеловское</w:t>
            </w:r>
            <w:proofErr w:type="spellEnd"/>
            <w:r w:rsidRPr="00436BD2">
              <w:rPr>
                <w:sz w:val="20"/>
                <w:szCs w:val="20"/>
                <w:u w:val="single"/>
              </w:rPr>
              <w:t xml:space="preserve">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rPr>
                <w:sz w:val="20"/>
                <w:szCs w:val="20"/>
                <w:u w:val="single"/>
              </w:rPr>
            </w:pP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sz w:val="20"/>
                <w:szCs w:val="20"/>
              </w:rPr>
            </w:pPr>
            <w:r w:rsidRPr="00436BD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rPr>
                <w:sz w:val="20"/>
                <w:szCs w:val="20"/>
              </w:rPr>
            </w:pPr>
            <w:proofErr w:type="spellStart"/>
            <w:r w:rsidRPr="00436BD2">
              <w:rPr>
                <w:sz w:val="20"/>
                <w:szCs w:val="20"/>
              </w:rPr>
              <w:t>тыс</w:t>
            </w:r>
            <w:proofErr w:type="gramStart"/>
            <w:r w:rsidRPr="00436BD2">
              <w:rPr>
                <w:sz w:val="20"/>
                <w:szCs w:val="20"/>
              </w:rPr>
              <w:t>.р</w:t>
            </w:r>
            <w:proofErr w:type="gramEnd"/>
            <w:r w:rsidRPr="00436BD2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2" w:rsidRPr="00436BD2" w:rsidRDefault="00436BD2" w:rsidP="00436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BD2" w:rsidRPr="00436BD2" w:rsidTr="00436BD2">
        <w:trPr>
          <w:trHeight w:val="795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Наименование группы источников  доходов бюджета / наименование источника дохода бюджета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Код дохода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Органы государственной власти (государственные органы),  казенные учреждения, иные организации, осуществляющие бюджетные полномочия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Прогноз в соответствии с законом о бюджете на текущий финансовый год, </w:t>
            </w:r>
            <w:proofErr w:type="spellStart"/>
            <w:r w:rsidRPr="00436BD2">
              <w:rPr>
                <w:sz w:val="18"/>
                <w:szCs w:val="18"/>
              </w:rPr>
              <w:t>тыс</w:t>
            </w:r>
            <w:proofErr w:type="gramStart"/>
            <w:r w:rsidRPr="00436BD2">
              <w:rPr>
                <w:sz w:val="18"/>
                <w:szCs w:val="18"/>
              </w:rPr>
              <w:t>.р</w:t>
            </w:r>
            <w:proofErr w:type="gramEnd"/>
            <w:r w:rsidRPr="00436BD2">
              <w:rPr>
                <w:sz w:val="18"/>
                <w:szCs w:val="18"/>
              </w:rPr>
              <w:t>ублей</w:t>
            </w:r>
            <w:proofErr w:type="spellEnd"/>
            <w:r w:rsidRPr="00436B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Кассовое поступление в текущем финансовом году, </w:t>
            </w:r>
            <w:proofErr w:type="spellStart"/>
            <w:r w:rsidRPr="00436BD2">
              <w:rPr>
                <w:sz w:val="18"/>
                <w:szCs w:val="18"/>
              </w:rPr>
              <w:t>тыс</w:t>
            </w:r>
            <w:proofErr w:type="gramStart"/>
            <w:r w:rsidRPr="00436BD2">
              <w:rPr>
                <w:sz w:val="18"/>
                <w:szCs w:val="18"/>
              </w:rPr>
              <w:t>.р</w:t>
            </w:r>
            <w:proofErr w:type="gramEnd"/>
            <w:r w:rsidRPr="00436BD2">
              <w:rPr>
                <w:sz w:val="18"/>
                <w:szCs w:val="18"/>
              </w:rPr>
              <w:t>ублей</w:t>
            </w:r>
            <w:proofErr w:type="spellEnd"/>
            <w:r w:rsidRPr="00436BD2">
              <w:rPr>
                <w:sz w:val="18"/>
                <w:szCs w:val="18"/>
              </w:rPr>
              <w:t xml:space="preserve">                                         (по состоянию на 01.10.2023)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Оценка исполнения бюджета в 2023 году (текущий финансовый год), </w:t>
            </w:r>
            <w:proofErr w:type="spellStart"/>
            <w:r w:rsidRPr="00436BD2">
              <w:rPr>
                <w:sz w:val="18"/>
                <w:szCs w:val="18"/>
              </w:rPr>
              <w:t>тыс</w:t>
            </w:r>
            <w:proofErr w:type="gramStart"/>
            <w:r w:rsidRPr="00436BD2">
              <w:rPr>
                <w:sz w:val="18"/>
                <w:szCs w:val="18"/>
              </w:rPr>
              <w:t>.р</w:t>
            </w:r>
            <w:proofErr w:type="gramEnd"/>
            <w:r w:rsidRPr="00436BD2">
              <w:rPr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Прогноз доходов бюджета в целях составления и утверждения законов  о бюджете</w:t>
            </w: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D2" w:rsidRPr="00436BD2" w:rsidRDefault="00436BD2" w:rsidP="00436BD2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D2" w:rsidRPr="00436BD2" w:rsidRDefault="00436BD2" w:rsidP="00436BD2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главных администраторов доходов бюджета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D2" w:rsidRPr="00436BD2" w:rsidRDefault="00436BD2" w:rsidP="00436BD2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D2" w:rsidRPr="00436BD2" w:rsidRDefault="00436BD2" w:rsidP="00436BD2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D2" w:rsidRPr="00436BD2" w:rsidRDefault="00436BD2" w:rsidP="00436BD2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D2" w:rsidRPr="00436BD2" w:rsidRDefault="00436BD2" w:rsidP="00436BD2">
            <w:pPr>
              <w:rPr>
                <w:sz w:val="18"/>
                <w:szCs w:val="18"/>
              </w:rPr>
            </w:pPr>
          </w:p>
        </w:tc>
      </w:tr>
      <w:tr w:rsidR="00436BD2" w:rsidRPr="00436BD2" w:rsidTr="00436BD2">
        <w:trPr>
          <w:trHeight w:val="495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D2" w:rsidRPr="00436BD2" w:rsidRDefault="00436BD2" w:rsidP="00436BD2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D2" w:rsidRPr="00436BD2" w:rsidRDefault="00436BD2" w:rsidP="00436BD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D2" w:rsidRPr="00436BD2" w:rsidRDefault="00436BD2" w:rsidP="00436BD2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D2" w:rsidRPr="00436BD2" w:rsidRDefault="00436BD2" w:rsidP="00436BD2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D2" w:rsidRPr="00436BD2" w:rsidRDefault="00436BD2" w:rsidP="00436BD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на очередной финансовый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на второй год планового периода</w:t>
            </w: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10</w:t>
            </w:r>
          </w:p>
        </w:tc>
      </w:tr>
      <w:tr w:rsidR="00436BD2" w:rsidRPr="00436BD2" w:rsidTr="00436BD2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both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6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D2" w:rsidRPr="00436BD2" w:rsidRDefault="00436BD2" w:rsidP="00436BD2">
            <w:pPr>
              <w:jc w:val="both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5 545,2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3 580,2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5 546,0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5 032,0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5 056,0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5 065,0</w:t>
            </w: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both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6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433,8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529,0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540,0</w:t>
            </w:r>
          </w:p>
        </w:tc>
      </w:tr>
      <w:tr w:rsidR="00436BD2" w:rsidRPr="00436BD2" w:rsidTr="00436BD2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both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1 01 02000 01 0000 110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540,0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433,8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540,0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529,0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535,0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540,0</w:t>
            </w: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both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6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36BD2" w:rsidRPr="00436BD2" w:rsidTr="00436BD2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both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 1 05 03000 01 0000 110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3,0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3,4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both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3 700,0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1 840,8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3 700,0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4 500,0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4 518,0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4 525,0</w:t>
            </w:r>
          </w:p>
        </w:tc>
      </w:tr>
      <w:tr w:rsidR="00436BD2" w:rsidRPr="00436BD2" w:rsidTr="00436BD2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both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600,0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-290,2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600,0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600,0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618,0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625,0</w:t>
            </w:r>
          </w:p>
        </w:tc>
      </w:tr>
      <w:tr w:rsidR="00436BD2" w:rsidRPr="00436BD2" w:rsidTr="00436BD2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both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3 100,0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2 131,0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3 100,0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3 900,0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3 900,0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3 900,0</w:t>
            </w: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both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6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36BD2" w:rsidRPr="00436BD2" w:rsidTr="00436BD2">
        <w:trPr>
          <w:trHeight w:val="16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both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1 08 04020 01 1000 110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809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436BD2">
              <w:rPr>
                <w:sz w:val="18"/>
                <w:szCs w:val="18"/>
              </w:rPr>
              <w:t>Елабужского</w:t>
            </w:r>
            <w:proofErr w:type="spellEnd"/>
            <w:r w:rsidRPr="00436B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both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lastRenderedPageBreak/>
              <w:t>ПРОЧИЕ ПОСТУПЛЕНИЯ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1 301,2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1 301,6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1 301,6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36BD2" w:rsidRPr="00436BD2" w:rsidTr="00436BD2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both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1.13.02995.10.0000.130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808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436BD2">
              <w:rPr>
                <w:sz w:val="18"/>
                <w:szCs w:val="18"/>
              </w:rPr>
              <w:t>Елабужского</w:t>
            </w:r>
            <w:proofErr w:type="spellEnd"/>
            <w:r w:rsidRPr="00436B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</w:tr>
      <w:tr w:rsidR="00436BD2" w:rsidRPr="00436BD2" w:rsidTr="00436BD2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both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1.17.14030.10.0000.150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809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436BD2">
              <w:rPr>
                <w:sz w:val="18"/>
                <w:szCs w:val="18"/>
              </w:rPr>
              <w:t>Елабужского</w:t>
            </w:r>
            <w:proofErr w:type="spellEnd"/>
            <w:r w:rsidRPr="00436B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1 301,2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1 301,6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1 301,6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both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BD2" w:rsidRPr="00436BD2" w:rsidRDefault="00436BD2" w:rsidP="00436BD2">
            <w:pPr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9 323,3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8 858,8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9 323,3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369,3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351,8</w:t>
            </w:r>
          </w:p>
        </w:tc>
      </w:tr>
      <w:tr w:rsidR="00436BD2" w:rsidRPr="00436BD2" w:rsidTr="00436BD2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both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9 323,3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8 858,8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9 323,3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369,3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351,8</w:t>
            </w:r>
          </w:p>
        </w:tc>
      </w:tr>
      <w:tr w:rsidR="00436BD2" w:rsidRPr="00436BD2" w:rsidTr="00436BD2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both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2 02 10000 00 0000 150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809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436BD2">
              <w:rPr>
                <w:sz w:val="18"/>
                <w:szCs w:val="18"/>
              </w:rPr>
              <w:t>Елабужского</w:t>
            </w:r>
            <w:proofErr w:type="spellEnd"/>
            <w:r w:rsidRPr="00436B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156,2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156,2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156,2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216,9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172,4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167,9</w:t>
            </w:r>
          </w:p>
        </w:tc>
      </w:tr>
      <w:tr w:rsidR="00436BD2" w:rsidRPr="00436BD2" w:rsidTr="00436BD2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both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2 02 20000 00 0000 150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809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436BD2">
              <w:rPr>
                <w:sz w:val="18"/>
                <w:szCs w:val="18"/>
              </w:rPr>
              <w:t>Елабужского</w:t>
            </w:r>
            <w:proofErr w:type="spellEnd"/>
            <w:r w:rsidRPr="00436B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2 020,0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2 020,0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2 020,0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</w:tr>
      <w:tr w:rsidR="00436BD2" w:rsidRPr="00436BD2" w:rsidTr="00436BD2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both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2 02 30000 00 0000 150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809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436BD2">
              <w:rPr>
                <w:sz w:val="18"/>
                <w:szCs w:val="18"/>
              </w:rPr>
              <w:t>Елабужского</w:t>
            </w:r>
            <w:proofErr w:type="spellEnd"/>
            <w:r w:rsidRPr="00436B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126,4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94,8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126,4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152,4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167,8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183,9</w:t>
            </w:r>
          </w:p>
        </w:tc>
      </w:tr>
      <w:tr w:rsidR="00436BD2" w:rsidRPr="00436BD2" w:rsidTr="00436BD2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both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2 02 40000 00 0000 150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809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 xml:space="preserve">Финансово-бюджетная палата </w:t>
            </w:r>
            <w:proofErr w:type="spellStart"/>
            <w:r w:rsidRPr="00436BD2">
              <w:rPr>
                <w:sz w:val="18"/>
                <w:szCs w:val="18"/>
              </w:rPr>
              <w:t>Елабужского</w:t>
            </w:r>
            <w:proofErr w:type="spellEnd"/>
            <w:r w:rsidRPr="00436B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7 020,7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6 587,8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7 020,7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2" w:rsidRPr="00436BD2" w:rsidRDefault="00436BD2" w:rsidP="00436BD2">
            <w:pPr>
              <w:jc w:val="center"/>
              <w:rPr>
                <w:sz w:val="18"/>
                <w:szCs w:val="18"/>
              </w:rPr>
            </w:pPr>
            <w:r w:rsidRPr="00436BD2">
              <w:rPr>
                <w:sz w:val="18"/>
                <w:szCs w:val="18"/>
              </w:rPr>
              <w:t>0,0</w:t>
            </w:r>
          </w:p>
        </w:tc>
      </w:tr>
      <w:tr w:rsidR="00436BD2" w:rsidRPr="00436BD2" w:rsidTr="00436BD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both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2" w:rsidRPr="00436BD2" w:rsidRDefault="00436BD2" w:rsidP="00436BD2">
            <w:pPr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2" w:rsidRPr="00436BD2" w:rsidRDefault="00436BD2" w:rsidP="00436BD2">
            <w:pPr>
              <w:jc w:val="both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14 868,5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12 439,0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14 869,3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5 401,3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5 396,2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2" w:rsidRPr="00436BD2" w:rsidRDefault="00436BD2" w:rsidP="00436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6BD2">
              <w:rPr>
                <w:b/>
                <w:bCs/>
                <w:sz w:val="18"/>
                <w:szCs w:val="18"/>
              </w:rPr>
              <w:t>5 416,8</w:t>
            </w:r>
          </w:p>
        </w:tc>
      </w:tr>
    </w:tbl>
    <w:p w:rsidR="00436BD2" w:rsidRPr="00B0650F" w:rsidRDefault="00436BD2" w:rsidP="00B0650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B0650F" w:rsidRDefault="00B0650F" w:rsidP="00B80979">
      <w:pPr>
        <w:jc w:val="center"/>
        <w:rPr>
          <w:b/>
          <w:sz w:val="28"/>
          <w:szCs w:val="28"/>
        </w:rPr>
      </w:pPr>
    </w:p>
    <w:p w:rsidR="00B0650F" w:rsidRDefault="00B0650F" w:rsidP="00B80979">
      <w:pPr>
        <w:jc w:val="center"/>
        <w:rPr>
          <w:b/>
          <w:sz w:val="28"/>
          <w:szCs w:val="28"/>
        </w:rPr>
      </w:pPr>
    </w:p>
    <w:p w:rsidR="00B0650F" w:rsidRDefault="00B0650F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  <w:sectPr w:rsidR="00436BD2" w:rsidSect="00436BD2">
          <w:pgSz w:w="15840" w:h="12240" w:orient="landscape" w:code="1"/>
          <w:pgMar w:top="1276" w:right="567" w:bottom="851" w:left="425" w:header="709" w:footer="284" w:gutter="0"/>
          <w:pgNumType w:start="1"/>
          <w:cols w:space="708"/>
          <w:titlePg/>
          <w:docGrid w:linePitch="360"/>
        </w:sectPr>
      </w:pPr>
    </w:p>
    <w:p w:rsidR="00436BD2" w:rsidRPr="00C55725" w:rsidRDefault="00436BD2" w:rsidP="00436BD2">
      <w:pPr>
        <w:ind w:firstLine="708"/>
        <w:jc w:val="center"/>
        <w:rPr>
          <w:b/>
          <w:color w:val="000000"/>
          <w:sz w:val="28"/>
          <w:szCs w:val="28"/>
        </w:rPr>
      </w:pPr>
      <w:r w:rsidRPr="00C55725">
        <w:rPr>
          <w:b/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436BD2" w:rsidRPr="00C55725" w:rsidRDefault="00436BD2" w:rsidP="00436BD2">
      <w:pPr>
        <w:jc w:val="center"/>
        <w:rPr>
          <w:b/>
          <w:color w:val="000000"/>
          <w:sz w:val="28"/>
          <w:szCs w:val="28"/>
        </w:rPr>
      </w:pPr>
      <w:r w:rsidRPr="00C55725">
        <w:rPr>
          <w:b/>
          <w:color w:val="000000"/>
          <w:sz w:val="28"/>
          <w:szCs w:val="28"/>
        </w:rPr>
        <w:t xml:space="preserve">к проекту решения Совета </w:t>
      </w:r>
      <w:r w:rsidRPr="00695ECD">
        <w:rPr>
          <w:b/>
          <w:color w:val="000000"/>
          <w:sz w:val="28"/>
          <w:szCs w:val="28"/>
        </w:rPr>
        <w:t>Поспеловского</w:t>
      </w:r>
      <w:r w:rsidRPr="00C55725">
        <w:rPr>
          <w:b/>
          <w:color w:val="000000"/>
          <w:sz w:val="28"/>
          <w:szCs w:val="28"/>
        </w:rPr>
        <w:t xml:space="preserve"> сельского поселения </w:t>
      </w:r>
    </w:p>
    <w:p w:rsidR="00436BD2" w:rsidRPr="00C55725" w:rsidRDefault="00436BD2" w:rsidP="00436BD2">
      <w:pPr>
        <w:pStyle w:val="12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 xml:space="preserve">«О бюджете </w:t>
      </w:r>
      <w:r w:rsidRPr="00695ECD">
        <w:rPr>
          <w:b/>
          <w:color w:val="000000"/>
          <w:szCs w:val="28"/>
        </w:rPr>
        <w:t>Поспеловского</w:t>
      </w:r>
      <w:r w:rsidRPr="00C55725">
        <w:rPr>
          <w:b/>
          <w:color w:val="000000"/>
          <w:szCs w:val="28"/>
        </w:rPr>
        <w:t xml:space="preserve"> сельского поселения </w:t>
      </w:r>
      <w:proofErr w:type="spellStart"/>
      <w:r w:rsidRPr="00893719">
        <w:rPr>
          <w:b/>
          <w:color w:val="000000"/>
          <w:szCs w:val="28"/>
        </w:rPr>
        <w:t>Елабужского</w:t>
      </w:r>
      <w:proofErr w:type="spellEnd"/>
      <w:r w:rsidRPr="00893719">
        <w:rPr>
          <w:b/>
          <w:color w:val="000000"/>
          <w:szCs w:val="28"/>
        </w:rPr>
        <w:t xml:space="preserve"> муниципального района Республики Татарстан </w:t>
      </w:r>
      <w:r w:rsidRPr="00C55725">
        <w:rPr>
          <w:b/>
          <w:color w:val="000000"/>
          <w:szCs w:val="28"/>
        </w:rPr>
        <w:t xml:space="preserve">на </w:t>
      </w:r>
      <w:r>
        <w:rPr>
          <w:b/>
          <w:color w:val="000000"/>
          <w:szCs w:val="28"/>
        </w:rPr>
        <w:t>2024</w:t>
      </w:r>
      <w:r w:rsidRPr="00C55725">
        <w:rPr>
          <w:b/>
          <w:color w:val="000000"/>
          <w:szCs w:val="28"/>
        </w:rPr>
        <w:t xml:space="preserve"> год </w:t>
      </w:r>
    </w:p>
    <w:p w:rsidR="00436BD2" w:rsidRPr="00C55725" w:rsidRDefault="00436BD2" w:rsidP="00436BD2">
      <w:pPr>
        <w:pStyle w:val="12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 xml:space="preserve">и на плановый период </w:t>
      </w:r>
      <w:r>
        <w:rPr>
          <w:b/>
          <w:color w:val="000000"/>
          <w:szCs w:val="28"/>
        </w:rPr>
        <w:t>2025</w:t>
      </w:r>
      <w:r w:rsidRPr="00C55725">
        <w:rPr>
          <w:b/>
          <w:color w:val="000000"/>
          <w:szCs w:val="28"/>
        </w:rPr>
        <w:t xml:space="preserve"> и </w:t>
      </w:r>
      <w:r>
        <w:rPr>
          <w:b/>
          <w:color w:val="000000"/>
          <w:szCs w:val="28"/>
        </w:rPr>
        <w:t>2026</w:t>
      </w:r>
      <w:r w:rsidRPr="00C55725">
        <w:rPr>
          <w:b/>
          <w:color w:val="000000"/>
          <w:szCs w:val="28"/>
        </w:rPr>
        <w:t xml:space="preserve"> годов»</w:t>
      </w:r>
    </w:p>
    <w:p w:rsidR="00436BD2" w:rsidRPr="00C55725" w:rsidRDefault="00436BD2" w:rsidP="00436BD2">
      <w:pPr>
        <w:jc w:val="center"/>
        <w:rPr>
          <w:b/>
          <w:color w:val="000000"/>
          <w:sz w:val="28"/>
          <w:szCs w:val="28"/>
        </w:rPr>
      </w:pPr>
    </w:p>
    <w:p w:rsidR="00436BD2" w:rsidRPr="00C55725" w:rsidRDefault="00436BD2" w:rsidP="00436BD2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</w:p>
    <w:p w:rsidR="00436BD2" w:rsidRPr="00C55725" w:rsidRDefault="00436BD2" w:rsidP="00436BD2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</w:rPr>
        <w:t xml:space="preserve">Проект решения Совета </w:t>
      </w:r>
      <w:r w:rsidRPr="00695ECD">
        <w:rPr>
          <w:color w:val="000000"/>
          <w:sz w:val="28"/>
          <w:szCs w:val="28"/>
        </w:rPr>
        <w:t>Поспеловского</w:t>
      </w:r>
      <w:r w:rsidRPr="00C55725">
        <w:rPr>
          <w:color w:val="000000"/>
          <w:sz w:val="28"/>
          <w:szCs w:val="28"/>
        </w:rPr>
        <w:t xml:space="preserve"> сельского поселения «О бюджете </w:t>
      </w:r>
      <w:r w:rsidRPr="00695ECD">
        <w:rPr>
          <w:color w:val="000000"/>
          <w:sz w:val="28"/>
          <w:szCs w:val="28"/>
        </w:rPr>
        <w:t>Поспеловского</w:t>
      </w:r>
      <w:r w:rsidRPr="00C5572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93719">
        <w:rPr>
          <w:color w:val="000000"/>
          <w:sz w:val="28"/>
          <w:szCs w:val="28"/>
        </w:rPr>
        <w:t>Елабужского</w:t>
      </w:r>
      <w:proofErr w:type="spellEnd"/>
      <w:r w:rsidRPr="00893719">
        <w:rPr>
          <w:color w:val="000000"/>
          <w:sz w:val="28"/>
          <w:szCs w:val="28"/>
        </w:rPr>
        <w:t xml:space="preserve"> муниципального района Республики Татарстан </w:t>
      </w:r>
      <w:r w:rsidRPr="00C5572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2024</w:t>
      </w:r>
      <w:r w:rsidRPr="00C55725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2025</w:t>
      </w:r>
      <w:r w:rsidRPr="00C5572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C55725">
        <w:rPr>
          <w:color w:val="000000"/>
          <w:sz w:val="28"/>
          <w:szCs w:val="28"/>
        </w:rPr>
        <w:t xml:space="preserve">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</w:t>
      </w:r>
      <w:r w:rsidRPr="00695ECD">
        <w:rPr>
          <w:color w:val="000000"/>
          <w:sz w:val="28"/>
          <w:szCs w:val="28"/>
        </w:rPr>
        <w:t>Поспеловского</w:t>
      </w:r>
      <w:r w:rsidRPr="00C55725">
        <w:rPr>
          <w:color w:val="000000"/>
          <w:sz w:val="28"/>
          <w:szCs w:val="28"/>
        </w:rPr>
        <w:t xml:space="preserve"> сельского поселения.</w:t>
      </w:r>
    </w:p>
    <w:p w:rsidR="00436BD2" w:rsidRPr="00C55725" w:rsidRDefault="00436BD2" w:rsidP="00436BD2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</w:rPr>
        <w:t xml:space="preserve">Проектом решения предлагается утвердить общий объем доходов бюджета </w:t>
      </w:r>
      <w:r w:rsidRPr="00695ECD">
        <w:rPr>
          <w:color w:val="000000"/>
          <w:sz w:val="28"/>
          <w:szCs w:val="28"/>
        </w:rPr>
        <w:t>Поспеловского</w:t>
      </w:r>
      <w:r w:rsidRPr="00C55725">
        <w:rPr>
          <w:color w:val="000000"/>
          <w:sz w:val="28"/>
          <w:szCs w:val="28"/>
        </w:rPr>
        <w:t xml:space="preserve"> сельского поселения на </w:t>
      </w:r>
      <w:r>
        <w:rPr>
          <w:color w:val="000000"/>
          <w:sz w:val="28"/>
          <w:szCs w:val="28"/>
        </w:rPr>
        <w:t>2024</w:t>
      </w:r>
      <w:r w:rsidRPr="00C55725">
        <w:rPr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5 401,3 </w:t>
      </w:r>
      <w:r w:rsidRPr="00C55725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C55725">
        <w:rPr>
          <w:color w:val="000000"/>
          <w:sz w:val="28"/>
          <w:szCs w:val="28"/>
        </w:rPr>
        <w:t xml:space="preserve">рублей, на </w:t>
      </w:r>
      <w:r>
        <w:rPr>
          <w:color w:val="000000"/>
          <w:sz w:val="28"/>
          <w:szCs w:val="28"/>
        </w:rPr>
        <w:t>2025</w:t>
      </w:r>
      <w:r w:rsidRPr="00C55725">
        <w:rPr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5 396,2 </w:t>
      </w:r>
      <w:r w:rsidRPr="00C55725">
        <w:rPr>
          <w:color w:val="000000"/>
          <w:sz w:val="28"/>
          <w:szCs w:val="28"/>
        </w:rPr>
        <w:t xml:space="preserve">тыс. рублей и на </w:t>
      </w:r>
      <w:r>
        <w:rPr>
          <w:color w:val="000000"/>
          <w:sz w:val="28"/>
          <w:szCs w:val="28"/>
        </w:rPr>
        <w:t>2026</w:t>
      </w:r>
      <w:r w:rsidRPr="00C55725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5 416,8 </w:t>
      </w:r>
      <w:r w:rsidRPr="00C55725">
        <w:rPr>
          <w:color w:val="000000"/>
          <w:sz w:val="28"/>
          <w:szCs w:val="28"/>
        </w:rPr>
        <w:t>тыс. рублей.</w:t>
      </w:r>
    </w:p>
    <w:p w:rsidR="00436BD2" w:rsidRPr="00C55725" w:rsidRDefault="00436BD2" w:rsidP="00436BD2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C55725">
        <w:rPr>
          <w:color w:val="000000"/>
          <w:sz w:val="28"/>
          <w:szCs w:val="28"/>
        </w:rPr>
        <w:t xml:space="preserve">Общий объем расходов бюджета </w:t>
      </w:r>
      <w:r w:rsidRPr="00695ECD">
        <w:rPr>
          <w:color w:val="000000"/>
          <w:sz w:val="28"/>
          <w:szCs w:val="28"/>
        </w:rPr>
        <w:t>Поспеловского</w:t>
      </w:r>
      <w:r w:rsidRPr="00C55725">
        <w:rPr>
          <w:color w:val="000000"/>
          <w:sz w:val="28"/>
          <w:szCs w:val="28"/>
        </w:rPr>
        <w:t xml:space="preserve"> сельского поселения предусматривается проектом решения в </w:t>
      </w:r>
      <w:r>
        <w:rPr>
          <w:color w:val="000000"/>
          <w:sz w:val="28"/>
          <w:szCs w:val="28"/>
        </w:rPr>
        <w:t>2024</w:t>
      </w:r>
      <w:r w:rsidRPr="00C55725">
        <w:rPr>
          <w:color w:val="000000"/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5 401,3 </w:t>
      </w:r>
      <w:r w:rsidRPr="00C55725">
        <w:rPr>
          <w:color w:val="000000"/>
          <w:sz w:val="28"/>
          <w:szCs w:val="28"/>
        </w:rPr>
        <w:t xml:space="preserve">тыс. рублей, в </w:t>
      </w:r>
      <w:r>
        <w:rPr>
          <w:color w:val="000000"/>
          <w:sz w:val="28"/>
          <w:szCs w:val="28"/>
        </w:rPr>
        <w:t>2025</w:t>
      </w:r>
      <w:r w:rsidRPr="00C55725">
        <w:rPr>
          <w:color w:val="000000"/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5 396,2 </w:t>
      </w:r>
      <w:r w:rsidRPr="00C55725">
        <w:rPr>
          <w:color w:val="000000"/>
          <w:sz w:val="28"/>
          <w:szCs w:val="28"/>
        </w:rPr>
        <w:t>тыс. рублей, в том числе условно утвержденные расходы –</w:t>
      </w:r>
      <w:r w:rsidRPr="00543833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Pr="0054383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43833">
        <w:rPr>
          <w:sz w:val="28"/>
          <w:szCs w:val="28"/>
        </w:rPr>
        <w:t xml:space="preserve"> тыс. рублей</w:t>
      </w:r>
      <w:r w:rsidRPr="00C55725">
        <w:rPr>
          <w:color w:val="000000"/>
          <w:sz w:val="28"/>
          <w:szCs w:val="28"/>
        </w:rPr>
        <w:t xml:space="preserve">, и в </w:t>
      </w:r>
      <w:r>
        <w:rPr>
          <w:color w:val="000000"/>
          <w:sz w:val="28"/>
          <w:szCs w:val="28"/>
        </w:rPr>
        <w:t>2026</w:t>
      </w:r>
      <w:r w:rsidRPr="00C55725">
        <w:rPr>
          <w:color w:val="000000"/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5 416,8 </w:t>
      </w:r>
      <w:r w:rsidRPr="00C55725">
        <w:rPr>
          <w:color w:val="000000"/>
          <w:sz w:val="28"/>
          <w:szCs w:val="28"/>
        </w:rPr>
        <w:t xml:space="preserve">тыс. рублей, в том числе условно утвержденные расходы </w:t>
      </w:r>
      <w:r w:rsidRPr="005857D2">
        <w:rPr>
          <w:color w:val="000000"/>
          <w:sz w:val="28"/>
          <w:szCs w:val="28"/>
        </w:rPr>
        <w:t>–</w:t>
      </w:r>
      <w:r w:rsidRPr="00543833">
        <w:rPr>
          <w:sz w:val="28"/>
          <w:szCs w:val="28"/>
        </w:rPr>
        <w:t>26</w:t>
      </w:r>
      <w:r>
        <w:rPr>
          <w:sz w:val="28"/>
          <w:szCs w:val="28"/>
        </w:rPr>
        <w:t>1</w:t>
      </w:r>
      <w:r w:rsidRPr="0054383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43833">
        <w:rPr>
          <w:sz w:val="28"/>
          <w:szCs w:val="28"/>
        </w:rPr>
        <w:t xml:space="preserve"> тыс. рублей</w:t>
      </w:r>
      <w:r w:rsidRPr="00C55725">
        <w:rPr>
          <w:color w:val="000000"/>
          <w:sz w:val="28"/>
          <w:szCs w:val="28"/>
        </w:rPr>
        <w:t>.</w:t>
      </w:r>
      <w:proofErr w:type="gramEnd"/>
    </w:p>
    <w:p w:rsidR="00436BD2" w:rsidRPr="00C55725" w:rsidRDefault="00436BD2" w:rsidP="00436BD2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</w:rPr>
        <w:t xml:space="preserve">Проект бюджета </w:t>
      </w:r>
      <w:r w:rsidRPr="00695ECD">
        <w:rPr>
          <w:color w:val="000000"/>
          <w:sz w:val="28"/>
          <w:szCs w:val="28"/>
        </w:rPr>
        <w:t>Поспеловского</w:t>
      </w:r>
      <w:r w:rsidRPr="00C55725">
        <w:rPr>
          <w:color w:val="000000"/>
          <w:sz w:val="28"/>
          <w:szCs w:val="28"/>
        </w:rPr>
        <w:t xml:space="preserve"> сельского поселения планируется принять бездефицитным.</w:t>
      </w:r>
    </w:p>
    <w:p w:rsidR="00436BD2" w:rsidRPr="00C55725" w:rsidRDefault="00436BD2" w:rsidP="00436BD2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</w:rPr>
        <w:t xml:space="preserve">Таким образом, показатели бюджета </w:t>
      </w:r>
      <w:r w:rsidRPr="00695ECD">
        <w:rPr>
          <w:color w:val="000000"/>
          <w:sz w:val="28"/>
          <w:szCs w:val="28"/>
        </w:rPr>
        <w:t>Поспеловского</w:t>
      </w:r>
      <w:r w:rsidRPr="00C55725">
        <w:rPr>
          <w:color w:val="000000"/>
          <w:sz w:val="28"/>
          <w:szCs w:val="28"/>
        </w:rPr>
        <w:t xml:space="preserve"> сельского поселения на </w:t>
      </w:r>
      <w:r>
        <w:rPr>
          <w:color w:val="000000"/>
          <w:sz w:val="28"/>
          <w:szCs w:val="28"/>
        </w:rPr>
        <w:t>2024</w:t>
      </w:r>
      <w:r w:rsidRPr="00C5572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2026</w:t>
      </w:r>
      <w:r w:rsidRPr="00C55725">
        <w:rPr>
          <w:color w:val="000000"/>
          <w:sz w:val="28"/>
          <w:szCs w:val="28"/>
        </w:rPr>
        <w:t xml:space="preserve"> годы, предусмотренные проектом решения, сбалансированы. </w:t>
      </w:r>
    </w:p>
    <w:p w:rsidR="00436BD2" w:rsidRPr="00C55725" w:rsidRDefault="00436BD2" w:rsidP="00436BD2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436BD2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Паспорта (проекты паспортов) муниципальных программ, </w:t>
      </w:r>
    </w:p>
    <w:p w:rsidR="00436BD2" w:rsidRDefault="00436BD2" w:rsidP="00436BD2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планируемых к реализации за счет средств бюджета </w:t>
      </w:r>
    </w:p>
    <w:p w:rsidR="00436BD2" w:rsidRDefault="00436BD2" w:rsidP="00436BD2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Поспеловского сельского поселения </w:t>
      </w:r>
    </w:p>
    <w:p w:rsidR="00436BD2" w:rsidRDefault="00436BD2" w:rsidP="00436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B0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2024 -</w:t>
      </w:r>
      <w:r w:rsidRPr="00B0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2026 годы</w:t>
      </w:r>
    </w:p>
    <w:p w:rsidR="00436BD2" w:rsidRDefault="00436BD2" w:rsidP="00436BD2">
      <w:pPr>
        <w:pStyle w:val="af3"/>
        <w:suppressAutoHyphens/>
        <w:spacing w:line="240" w:lineRule="auto"/>
        <w:ind w:left="540" w:right="0" w:firstLine="540"/>
        <w:jc w:val="both"/>
        <w:rPr>
          <w:lang w:val="ru-RU"/>
        </w:rPr>
      </w:pPr>
    </w:p>
    <w:p w:rsidR="00436BD2" w:rsidRPr="0036213B" w:rsidRDefault="00436BD2" w:rsidP="00436BD2">
      <w:pPr>
        <w:jc w:val="center"/>
        <w:rPr>
          <w:b/>
          <w:sz w:val="26"/>
          <w:szCs w:val="26"/>
        </w:rPr>
      </w:pPr>
      <w:r w:rsidRPr="0036213B"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t xml:space="preserve"> муниципальной </w:t>
      </w:r>
      <w:r w:rsidRPr="0036213B">
        <w:rPr>
          <w:b/>
          <w:sz w:val="26"/>
          <w:szCs w:val="26"/>
        </w:rPr>
        <w:t xml:space="preserve"> программы </w:t>
      </w:r>
    </w:p>
    <w:p w:rsidR="00436BD2" w:rsidRPr="007066EF" w:rsidRDefault="00436BD2" w:rsidP="00436BD2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содержанию</w:t>
      </w:r>
      <w:r w:rsidRPr="007066EF">
        <w:rPr>
          <w:b/>
          <w:sz w:val="26"/>
          <w:szCs w:val="26"/>
        </w:rPr>
        <w:t xml:space="preserve"> мест захоронени</w:t>
      </w:r>
      <w:r>
        <w:rPr>
          <w:b/>
          <w:sz w:val="26"/>
          <w:szCs w:val="26"/>
        </w:rPr>
        <w:t>й</w:t>
      </w:r>
      <w:r w:rsidRPr="007066EF">
        <w:rPr>
          <w:b/>
          <w:sz w:val="26"/>
          <w:szCs w:val="26"/>
        </w:rPr>
        <w:t xml:space="preserve">, </w:t>
      </w:r>
    </w:p>
    <w:p w:rsidR="00436BD2" w:rsidRDefault="00436BD2" w:rsidP="00436BD2">
      <w:pPr>
        <w:jc w:val="center"/>
        <w:rPr>
          <w:b/>
          <w:sz w:val="26"/>
          <w:szCs w:val="26"/>
        </w:rPr>
      </w:pPr>
      <w:proofErr w:type="gramStart"/>
      <w:r w:rsidRPr="007066EF">
        <w:rPr>
          <w:b/>
          <w:sz w:val="26"/>
          <w:szCs w:val="26"/>
        </w:rPr>
        <w:t>расположенных</w:t>
      </w:r>
      <w:proofErr w:type="gramEnd"/>
      <w:r w:rsidRPr="007066EF">
        <w:rPr>
          <w:b/>
          <w:sz w:val="26"/>
          <w:szCs w:val="26"/>
        </w:rPr>
        <w:t xml:space="preserve"> на территории </w:t>
      </w:r>
      <w:r>
        <w:rPr>
          <w:b/>
          <w:sz w:val="26"/>
          <w:szCs w:val="26"/>
        </w:rPr>
        <w:t>Поспеловского сельского поселения</w:t>
      </w:r>
      <w:r w:rsidRPr="007066EF">
        <w:rPr>
          <w:b/>
          <w:sz w:val="26"/>
          <w:szCs w:val="26"/>
        </w:rPr>
        <w:t xml:space="preserve"> </w:t>
      </w:r>
    </w:p>
    <w:p w:rsidR="00436BD2" w:rsidRDefault="00436BD2" w:rsidP="00436BD2">
      <w:pPr>
        <w:jc w:val="center"/>
        <w:rPr>
          <w:b/>
          <w:sz w:val="26"/>
          <w:szCs w:val="26"/>
        </w:rPr>
      </w:pPr>
      <w:proofErr w:type="spellStart"/>
      <w:r w:rsidRPr="007066EF">
        <w:rPr>
          <w:b/>
          <w:sz w:val="26"/>
          <w:szCs w:val="26"/>
        </w:rPr>
        <w:t>Елабужск</w:t>
      </w:r>
      <w:r>
        <w:rPr>
          <w:b/>
          <w:sz w:val="26"/>
          <w:szCs w:val="26"/>
        </w:rPr>
        <w:t>ого</w:t>
      </w:r>
      <w:proofErr w:type="spellEnd"/>
      <w:r w:rsidRPr="007066EF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 xml:space="preserve">ого района </w:t>
      </w:r>
      <w:r w:rsidRPr="007066EF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 xml:space="preserve">7-2026 </w:t>
      </w:r>
      <w:r w:rsidRPr="007066EF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ы</w:t>
      </w:r>
    </w:p>
    <w:p w:rsidR="00436BD2" w:rsidRPr="007066EF" w:rsidRDefault="00436BD2" w:rsidP="00436B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470"/>
      </w:tblGrid>
      <w:tr w:rsidR="00436BD2" w:rsidRPr="0036213B" w:rsidTr="00436BD2">
        <w:trPr>
          <w:trHeight w:val="596"/>
        </w:trPr>
        <w:tc>
          <w:tcPr>
            <w:tcW w:w="2102" w:type="dxa"/>
          </w:tcPr>
          <w:p w:rsidR="00436BD2" w:rsidRPr="0036213B" w:rsidRDefault="00436BD2" w:rsidP="00436BD2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</w:tcPr>
          <w:p w:rsidR="00436BD2" w:rsidRPr="007066EF" w:rsidRDefault="00436BD2" w:rsidP="00436BD2">
            <w:pPr>
              <w:rPr>
                <w:sz w:val="26"/>
                <w:szCs w:val="26"/>
              </w:rPr>
            </w:pPr>
            <w:r w:rsidRPr="007066EF">
              <w:rPr>
                <w:sz w:val="26"/>
                <w:szCs w:val="26"/>
              </w:rPr>
              <w:t xml:space="preserve">Муниципальная программа по </w:t>
            </w:r>
            <w:r>
              <w:rPr>
                <w:sz w:val="26"/>
                <w:szCs w:val="26"/>
              </w:rPr>
              <w:t>содержанию</w:t>
            </w:r>
            <w:r w:rsidRPr="007066EF">
              <w:rPr>
                <w:sz w:val="26"/>
                <w:szCs w:val="26"/>
              </w:rPr>
              <w:t xml:space="preserve"> мест захоронени</w:t>
            </w:r>
            <w:r>
              <w:rPr>
                <w:sz w:val="26"/>
                <w:szCs w:val="26"/>
              </w:rPr>
              <w:t>й</w:t>
            </w:r>
            <w:r w:rsidRPr="007066EF">
              <w:rPr>
                <w:sz w:val="26"/>
                <w:szCs w:val="26"/>
              </w:rPr>
              <w:t xml:space="preserve">, расположенных на территории </w:t>
            </w:r>
            <w:r>
              <w:rPr>
                <w:sz w:val="26"/>
                <w:szCs w:val="26"/>
              </w:rPr>
              <w:t>Поспеловского сельского поселения</w:t>
            </w:r>
            <w:r w:rsidRPr="007066EF">
              <w:rPr>
                <w:sz w:val="26"/>
                <w:szCs w:val="26"/>
              </w:rPr>
              <w:t xml:space="preserve"> </w:t>
            </w:r>
            <w:proofErr w:type="spellStart"/>
            <w:r w:rsidRPr="007066EF">
              <w:rPr>
                <w:sz w:val="26"/>
                <w:szCs w:val="26"/>
              </w:rPr>
              <w:t>Елабужск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7066EF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7066EF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7066EF">
              <w:rPr>
                <w:sz w:val="26"/>
                <w:szCs w:val="26"/>
              </w:rPr>
              <w:t xml:space="preserve"> на 201</w:t>
            </w:r>
            <w:r>
              <w:rPr>
                <w:sz w:val="26"/>
                <w:szCs w:val="26"/>
              </w:rPr>
              <w:t xml:space="preserve">7-2026 </w:t>
            </w:r>
            <w:r w:rsidRPr="007066EF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ы.</w:t>
            </w:r>
          </w:p>
        </w:tc>
      </w:tr>
      <w:tr w:rsidR="00436BD2" w:rsidRPr="0036213B" w:rsidTr="00436BD2">
        <w:tc>
          <w:tcPr>
            <w:tcW w:w="2102" w:type="dxa"/>
          </w:tcPr>
          <w:p w:rsidR="00436BD2" w:rsidRPr="0036213B" w:rsidRDefault="00436BD2" w:rsidP="00436BD2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436BD2" w:rsidRPr="007E3404" w:rsidRDefault="00436BD2" w:rsidP="00436BD2">
            <w:pPr>
              <w:jc w:val="both"/>
              <w:rPr>
                <w:color w:val="FF0000"/>
                <w:sz w:val="26"/>
                <w:szCs w:val="26"/>
              </w:rPr>
            </w:pPr>
            <w:r w:rsidRPr="00782C86">
              <w:rPr>
                <w:sz w:val="26"/>
                <w:szCs w:val="26"/>
              </w:rPr>
              <w:t>Федеральный закон от 12.01.1996г. № 8-ФЗ «О погребении и похоронном деле», Федеральный закон от 06.10.2003 г. № 131-ФЗ «Об общих принципах организации местного самоуправления в Российской Федерации».</w:t>
            </w:r>
          </w:p>
        </w:tc>
      </w:tr>
      <w:tr w:rsidR="00436BD2" w:rsidRPr="0036213B" w:rsidTr="00436BD2">
        <w:tc>
          <w:tcPr>
            <w:tcW w:w="2102" w:type="dxa"/>
          </w:tcPr>
          <w:p w:rsidR="00436BD2" w:rsidRPr="0036213B" w:rsidRDefault="00436BD2" w:rsidP="00436BD2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436BD2" w:rsidRPr="0036213B" w:rsidRDefault="00436BD2" w:rsidP="00436BD2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 xml:space="preserve">Поспеловского сельского поселения </w:t>
            </w:r>
            <w:proofErr w:type="spellStart"/>
            <w:r>
              <w:rPr>
                <w:sz w:val="26"/>
                <w:szCs w:val="26"/>
              </w:rPr>
              <w:t>Елабужского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 </w:t>
            </w:r>
          </w:p>
        </w:tc>
      </w:tr>
      <w:tr w:rsidR="00436BD2" w:rsidRPr="0036213B" w:rsidTr="00436BD2">
        <w:tc>
          <w:tcPr>
            <w:tcW w:w="2102" w:type="dxa"/>
          </w:tcPr>
          <w:p w:rsidR="00436BD2" w:rsidRPr="0036213B" w:rsidRDefault="00436BD2" w:rsidP="00436BD2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8035" w:type="dxa"/>
          </w:tcPr>
          <w:p w:rsidR="00436BD2" w:rsidRPr="00D94EC1" w:rsidRDefault="00436BD2" w:rsidP="00436BD2">
            <w:pPr>
              <w:jc w:val="both"/>
              <w:rPr>
                <w:sz w:val="26"/>
                <w:szCs w:val="26"/>
              </w:rPr>
            </w:pPr>
            <w:r w:rsidRPr="00D94EC1">
              <w:rPr>
                <w:sz w:val="26"/>
                <w:szCs w:val="26"/>
              </w:rPr>
              <w:t xml:space="preserve">Исполнительный комитет Поспеловского сельского поселения </w:t>
            </w:r>
            <w:proofErr w:type="spellStart"/>
            <w:r w:rsidRPr="00D94EC1">
              <w:rPr>
                <w:sz w:val="26"/>
                <w:szCs w:val="26"/>
              </w:rPr>
              <w:t>Елабужского</w:t>
            </w:r>
            <w:proofErr w:type="spellEnd"/>
            <w:r w:rsidRPr="00D94EC1">
              <w:rPr>
                <w:sz w:val="26"/>
                <w:szCs w:val="26"/>
              </w:rPr>
              <w:t xml:space="preserve">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436BD2" w:rsidRPr="0036213B" w:rsidTr="00436BD2">
        <w:tc>
          <w:tcPr>
            <w:tcW w:w="2102" w:type="dxa"/>
          </w:tcPr>
          <w:p w:rsidR="00436BD2" w:rsidRPr="0036213B" w:rsidRDefault="00436BD2" w:rsidP="00436BD2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</w:tcPr>
          <w:p w:rsidR="00436BD2" w:rsidRPr="00782C86" w:rsidRDefault="00436BD2" w:rsidP="00436BD2">
            <w:pPr>
              <w:jc w:val="both"/>
              <w:rPr>
                <w:sz w:val="26"/>
                <w:szCs w:val="26"/>
              </w:rPr>
            </w:pPr>
            <w:r w:rsidRPr="00782C86">
              <w:rPr>
                <w:sz w:val="26"/>
                <w:szCs w:val="26"/>
              </w:rPr>
              <w:t>Основными целями Программы являются:</w:t>
            </w:r>
          </w:p>
          <w:p w:rsidR="00436BD2" w:rsidRPr="00782C86" w:rsidRDefault="00436BD2" w:rsidP="00436BD2">
            <w:pPr>
              <w:jc w:val="both"/>
              <w:rPr>
                <w:sz w:val="26"/>
                <w:szCs w:val="26"/>
              </w:rPr>
            </w:pPr>
            <w:r w:rsidRPr="00782C86">
              <w:rPr>
                <w:sz w:val="26"/>
                <w:szCs w:val="26"/>
              </w:rPr>
      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436BD2" w:rsidRPr="00782C86" w:rsidRDefault="00436BD2" w:rsidP="00436BD2">
            <w:pPr>
              <w:jc w:val="both"/>
              <w:rPr>
                <w:sz w:val="26"/>
                <w:szCs w:val="26"/>
              </w:rPr>
            </w:pPr>
            <w:r w:rsidRPr="00782C86">
              <w:rPr>
                <w:sz w:val="26"/>
                <w:szCs w:val="26"/>
              </w:rPr>
              <w:t>- повышение экологической безопасности хозяйственной деятельности мест захоронений;</w:t>
            </w:r>
          </w:p>
          <w:p w:rsidR="00436BD2" w:rsidRPr="00782C86" w:rsidRDefault="00436BD2" w:rsidP="00436BD2">
            <w:pPr>
              <w:jc w:val="both"/>
              <w:rPr>
                <w:sz w:val="26"/>
                <w:szCs w:val="26"/>
              </w:rPr>
            </w:pPr>
            <w:r w:rsidRPr="00782C86">
              <w:rPr>
                <w:sz w:val="26"/>
                <w:szCs w:val="26"/>
              </w:rPr>
              <w:t>- осуществление инвентаризации мест захоронений</w:t>
            </w:r>
          </w:p>
          <w:p w:rsidR="00436BD2" w:rsidRPr="00782C86" w:rsidRDefault="00436BD2" w:rsidP="00436BD2">
            <w:pPr>
              <w:jc w:val="both"/>
              <w:rPr>
                <w:sz w:val="26"/>
                <w:szCs w:val="26"/>
              </w:rPr>
            </w:pPr>
            <w:r w:rsidRPr="00782C86">
              <w:rPr>
                <w:sz w:val="26"/>
                <w:szCs w:val="26"/>
              </w:rPr>
              <w:t>Основными задачами Программы являются:</w:t>
            </w:r>
          </w:p>
          <w:p w:rsidR="00436BD2" w:rsidRPr="00782C86" w:rsidRDefault="00436BD2" w:rsidP="00436BD2">
            <w:pPr>
              <w:jc w:val="both"/>
              <w:rPr>
                <w:sz w:val="26"/>
                <w:szCs w:val="26"/>
              </w:rPr>
            </w:pPr>
            <w:r w:rsidRPr="00782C86">
              <w:rPr>
                <w:sz w:val="26"/>
                <w:szCs w:val="26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436BD2" w:rsidRPr="00782C86" w:rsidRDefault="00436BD2" w:rsidP="00436BD2">
            <w:pPr>
              <w:jc w:val="both"/>
              <w:rPr>
                <w:sz w:val="26"/>
                <w:szCs w:val="26"/>
              </w:rPr>
            </w:pPr>
            <w:r w:rsidRPr="00782C86">
              <w:rPr>
                <w:sz w:val="26"/>
                <w:szCs w:val="26"/>
              </w:rPr>
              <w:t>- благоустройство прилегающих территорий</w:t>
            </w:r>
          </w:p>
          <w:p w:rsidR="00436BD2" w:rsidRPr="00782C86" w:rsidRDefault="00436BD2" w:rsidP="00436BD2">
            <w:pPr>
              <w:jc w:val="both"/>
              <w:rPr>
                <w:sz w:val="26"/>
                <w:szCs w:val="26"/>
              </w:rPr>
            </w:pPr>
            <w:r w:rsidRPr="00782C86">
              <w:rPr>
                <w:sz w:val="26"/>
                <w:szCs w:val="26"/>
              </w:rPr>
              <w:t>- постройка мусоросборников и контейнерных групп</w:t>
            </w:r>
          </w:p>
          <w:p w:rsidR="00436BD2" w:rsidRPr="0036213B" w:rsidRDefault="00436BD2" w:rsidP="00436BD2">
            <w:pPr>
              <w:jc w:val="both"/>
              <w:rPr>
                <w:sz w:val="26"/>
                <w:szCs w:val="26"/>
              </w:rPr>
            </w:pPr>
            <w:r w:rsidRPr="00782C86">
              <w:rPr>
                <w:sz w:val="26"/>
                <w:szCs w:val="26"/>
              </w:rPr>
              <w:t>- внедрение электронной паспортизации.</w:t>
            </w:r>
          </w:p>
        </w:tc>
      </w:tr>
      <w:tr w:rsidR="00436BD2" w:rsidRPr="0036213B" w:rsidTr="00436BD2">
        <w:tc>
          <w:tcPr>
            <w:tcW w:w="2102" w:type="dxa"/>
          </w:tcPr>
          <w:p w:rsidR="00436BD2" w:rsidRPr="0036213B" w:rsidRDefault="00436BD2" w:rsidP="00436BD2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</w:tcPr>
          <w:p w:rsidR="00436BD2" w:rsidRPr="0036213B" w:rsidRDefault="00436BD2" w:rsidP="00436B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2017-2026</w:t>
            </w:r>
            <w:r w:rsidRPr="0036213B">
              <w:rPr>
                <w:sz w:val="26"/>
                <w:szCs w:val="26"/>
              </w:rPr>
              <w:t xml:space="preserve"> год</w:t>
            </w:r>
          </w:p>
        </w:tc>
      </w:tr>
      <w:tr w:rsidR="00436BD2" w:rsidRPr="0036213B" w:rsidTr="00436BD2">
        <w:tc>
          <w:tcPr>
            <w:tcW w:w="2102" w:type="dxa"/>
            <w:shd w:val="clear" w:color="auto" w:fill="auto"/>
          </w:tcPr>
          <w:p w:rsidR="00436BD2" w:rsidRPr="0036213B" w:rsidRDefault="00436BD2" w:rsidP="00436BD2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Объемы потребности в 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436BD2" w:rsidRPr="0036213B" w:rsidRDefault="00436BD2" w:rsidP="00436BD2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Объем финансирования Программы составляет – </w:t>
            </w:r>
            <w:r>
              <w:rPr>
                <w:sz w:val="26"/>
                <w:szCs w:val="26"/>
              </w:rPr>
              <w:t xml:space="preserve">382,6 тыс. </w:t>
            </w:r>
            <w:r w:rsidRPr="0036213B">
              <w:rPr>
                <w:sz w:val="26"/>
                <w:szCs w:val="26"/>
              </w:rPr>
              <w:t xml:space="preserve">руб., </w:t>
            </w:r>
          </w:p>
          <w:p w:rsidR="00436BD2" w:rsidRDefault="00436BD2" w:rsidP="00436BD2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в т.</w:t>
            </w:r>
            <w:r>
              <w:rPr>
                <w:sz w:val="26"/>
                <w:szCs w:val="26"/>
              </w:rPr>
              <w:t xml:space="preserve"> </w:t>
            </w:r>
            <w:r w:rsidRPr="0036213B">
              <w:rPr>
                <w:sz w:val="26"/>
                <w:szCs w:val="26"/>
              </w:rPr>
              <w:t>ч.</w:t>
            </w:r>
          </w:p>
          <w:p w:rsidR="00436BD2" w:rsidRPr="00413365" w:rsidRDefault="00436BD2" w:rsidP="00436BD2">
            <w:pPr>
              <w:rPr>
                <w:sz w:val="26"/>
                <w:szCs w:val="26"/>
              </w:rPr>
            </w:pPr>
            <w:r w:rsidRPr="00413365">
              <w:rPr>
                <w:sz w:val="26"/>
                <w:szCs w:val="26"/>
              </w:rPr>
              <w:t xml:space="preserve">2017 г. - за счет средств местного бюджета – </w:t>
            </w:r>
            <w:r>
              <w:rPr>
                <w:sz w:val="26"/>
                <w:szCs w:val="26"/>
              </w:rPr>
              <w:t>39,5</w:t>
            </w:r>
            <w:r w:rsidRPr="00413365">
              <w:rPr>
                <w:sz w:val="26"/>
                <w:szCs w:val="26"/>
              </w:rPr>
              <w:t xml:space="preserve"> тыс. руб.,</w:t>
            </w:r>
          </w:p>
          <w:p w:rsidR="00436BD2" w:rsidRPr="00413365" w:rsidRDefault="00436BD2" w:rsidP="00436BD2">
            <w:pPr>
              <w:rPr>
                <w:sz w:val="26"/>
                <w:szCs w:val="26"/>
              </w:rPr>
            </w:pPr>
            <w:r w:rsidRPr="00413365">
              <w:rPr>
                <w:sz w:val="26"/>
                <w:szCs w:val="26"/>
              </w:rPr>
              <w:t>2018 г. - за счет средств местного бюджета – 40,5 тыс. руб.,</w:t>
            </w:r>
          </w:p>
          <w:p w:rsidR="00436BD2" w:rsidRPr="00413365" w:rsidRDefault="00436BD2" w:rsidP="00436BD2">
            <w:pPr>
              <w:rPr>
                <w:sz w:val="26"/>
                <w:szCs w:val="26"/>
              </w:rPr>
            </w:pPr>
            <w:r w:rsidRPr="00413365">
              <w:rPr>
                <w:sz w:val="26"/>
                <w:szCs w:val="26"/>
              </w:rPr>
              <w:t xml:space="preserve">2019 г. – </w:t>
            </w:r>
            <w:r>
              <w:rPr>
                <w:sz w:val="26"/>
                <w:szCs w:val="26"/>
              </w:rPr>
              <w:t>36,3</w:t>
            </w:r>
            <w:r w:rsidRPr="00413365">
              <w:rPr>
                <w:sz w:val="26"/>
                <w:szCs w:val="26"/>
              </w:rPr>
              <w:t xml:space="preserve"> в том числе:</w:t>
            </w:r>
          </w:p>
          <w:p w:rsidR="00436BD2" w:rsidRPr="00413365" w:rsidRDefault="00436BD2" w:rsidP="00436BD2">
            <w:pPr>
              <w:rPr>
                <w:sz w:val="26"/>
                <w:szCs w:val="26"/>
              </w:rPr>
            </w:pPr>
            <w:r w:rsidRPr="00413365">
              <w:rPr>
                <w:sz w:val="26"/>
                <w:szCs w:val="26"/>
              </w:rPr>
              <w:lastRenderedPageBreak/>
              <w:t xml:space="preserve">         за счет средств местного бюджета – </w:t>
            </w:r>
            <w:r>
              <w:rPr>
                <w:sz w:val="26"/>
                <w:szCs w:val="26"/>
              </w:rPr>
              <w:t>26,4</w:t>
            </w:r>
            <w:r w:rsidRPr="00413365">
              <w:rPr>
                <w:sz w:val="26"/>
                <w:szCs w:val="26"/>
              </w:rPr>
              <w:t xml:space="preserve"> тыс. руб.,</w:t>
            </w:r>
          </w:p>
          <w:p w:rsidR="00436BD2" w:rsidRPr="00413365" w:rsidRDefault="00436BD2" w:rsidP="00436BD2">
            <w:pPr>
              <w:rPr>
                <w:sz w:val="26"/>
                <w:szCs w:val="26"/>
              </w:rPr>
            </w:pPr>
            <w:r w:rsidRPr="00413365">
              <w:rPr>
                <w:sz w:val="26"/>
                <w:szCs w:val="26"/>
              </w:rPr>
              <w:t xml:space="preserve">         за счет средств республиканского бюджета – </w:t>
            </w:r>
            <w:r>
              <w:rPr>
                <w:sz w:val="26"/>
                <w:szCs w:val="26"/>
              </w:rPr>
              <w:t>9,9</w:t>
            </w:r>
            <w:r w:rsidRPr="00413365">
              <w:rPr>
                <w:sz w:val="26"/>
                <w:szCs w:val="26"/>
              </w:rPr>
              <w:t xml:space="preserve"> тыс. руб.,</w:t>
            </w:r>
          </w:p>
          <w:p w:rsidR="00436BD2" w:rsidRPr="00413365" w:rsidRDefault="00436BD2" w:rsidP="00436BD2">
            <w:pPr>
              <w:rPr>
                <w:sz w:val="26"/>
                <w:szCs w:val="26"/>
              </w:rPr>
            </w:pPr>
            <w:r w:rsidRPr="00413365">
              <w:rPr>
                <w:sz w:val="26"/>
                <w:szCs w:val="26"/>
              </w:rPr>
              <w:t xml:space="preserve">2020 г. - за счет средств местного бюджета – </w:t>
            </w:r>
            <w:r>
              <w:rPr>
                <w:sz w:val="26"/>
                <w:szCs w:val="26"/>
              </w:rPr>
              <w:t>26,4</w:t>
            </w:r>
            <w:r w:rsidRPr="00413365">
              <w:rPr>
                <w:sz w:val="26"/>
                <w:szCs w:val="26"/>
              </w:rPr>
              <w:t xml:space="preserve"> тыс. руб.,</w:t>
            </w:r>
          </w:p>
          <w:p w:rsidR="00436BD2" w:rsidRPr="00413365" w:rsidRDefault="00436BD2" w:rsidP="00436BD2">
            <w:pPr>
              <w:rPr>
                <w:sz w:val="26"/>
                <w:szCs w:val="26"/>
              </w:rPr>
            </w:pPr>
            <w:r w:rsidRPr="00413365">
              <w:rPr>
                <w:sz w:val="26"/>
                <w:szCs w:val="26"/>
              </w:rPr>
              <w:t>2021 г. - за счет средств местного бюджета – 26,4 тыс. руб.,</w:t>
            </w:r>
          </w:p>
          <w:p w:rsidR="00436BD2" w:rsidRPr="00413365" w:rsidRDefault="00436BD2" w:rsidP="00436BD2">
            <w:pPr>
              <w:rPr>
                <w:sz w:val="26"/>
                <w:szCs w:val="26"/>
              </w:rPr>
            </w:pPr>
            <w:r w:rsidRPr="00413365">
              <w:rPr>
                <w:sz w:val="26"/>
                <w:szCs w:val="26"/>
              </w:rPr>
              <w:t>2022 г. - за счет средств местного бюджета – 6,0 тыс. руб.,</w:t>
            </w:r>
          </w:p>
          <w:p w:rsidR="00436BD2" w:rsidRPr="00413365" w:rsidRDefault="00436BD2" w:rsidP="00436BD2">
            <w:pPr>
              <w:rPr>
                <w:sz w:val="26"/>
                <w:szCs w:val="26"/>
              </w:rPr>
            </w:pPr>
            <w:r w:rsidRPr="00413365">
              <w:rPr>
                <w:sz w:val="26"/>
                <w:szCs w:val="26"/>
              </w:rPr>
              <w:t xml:space="preserve">2023 г. - за счет средств местного бюджета – </w:t>
            </w:r>
            <w:r>
              <w:rPr>
                <w:sz w:val="26"/>
                <w:szCs w:val="26"/>
              </w:rPr>
              <w:t>128,3</w:t>
            </w:r>
            <w:r w:rsidRPr="00413365">
              <w:rPr>
                <w:sz w:val="26"/>
                <w:szCs w:val="26"/>
              </w:rPr>
              <w:t xml:space="preserve"> тыс. руб.,</w:t>
            </w:r>
          </w:p>
          <w:p w:rsidR="00436BD2" w:rsidRDefault="00436BD2" w:rsidP="00436BD2">
            <w:pPr>
              <w:rPr>
                <w:sz w:val="26"/>
                <w:szCs w:val="26"/>
              </w:rPr>
            </w:pPr>
            <w:r w:rsidRPr="00413365">
              <w:rPr>
                <w:sz w:val="26"/>
                <w:szCs w:val="26"/>
              </w:rPr>
              <w:t xml:space="preserve">2024 г. - за счет средств местного бюджета – </w:t>
            </w:r>
            <w:r>
              <w:rPr>
                <w:sz w:val="26"/>
                <w:szCs w:val="26"/>
              </w:rPr>
              <w:t>26,4</w:t>
            </w:r>
            <w:r w:rsidRPr="0041336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436BD2" w:rsidRDefault="00436BD2" w:rsidP="00436BD2">
            <w:pPr>
              <w:rPr>
                <w:sz w:val="26"/>
                <w:szCs w:val="26"/>
              </w:rPr>
            </w:pPr>
            <w:r w:rsidRPr="00413365">
              <w:rPr>
                <w:sz w:val="26"/>
                <w:szCs w:val="26"/>
              </w:rPr>
              <w:t xml:space="preserve">2025 г. - за счет средств местного бюджета – </w:t>
            </w:r>
            <w:r>
              <w:rPr>
                <w:sz w:val="26"/>
                <w:szCs w:val="26"/>
              </w:rPr>
              <w:t>26,4</w:t>
            </w:r>
            <w:r w:rsidRPr="0041336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436BD2" w:rsidRPr="0036213B" w:rsidRDefault="00436BD2" w:rsidP="00436BD2">
            <w:pPr>
              <w:rPr>
                <w:sz w:val="26"/>
                <w:szCs w:val="26"/>
              </w:rPr>
            </w:pPr>
            <w:r w:rsidRPr="00F07B6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F07B65">
              <w:rPr>
                <w:sz w:val="26"/>
                <w:szCs w:val="26"/>
              </w:rPr>
              <w:t xml:space="preserve"> г. - за счет средств местного бюджета – 26,4 тыс. руб.</w:t>
            </w:r>
          </w:p>
        </w:tc>
      </w:tr>
      <w:tr w:rsidR="00436BD2" w:rsidRPr="0036213B" w:rsidTr="00436BD2">
        <w:tc>
          <w:tcPr>
            <w:tcW w:w="2102" w:type="dxa"/>
          </w:tcPr>
          <w:p w:rsidR="00436BD2" w:rsidRPr="0036213B" w:rsidRDefault="00436BD2" w:rsidP="00436BD2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436BD2" w:rsidRPr="0036213B" w:rsidRDefault="00436BD2" w:rsidP="00436BD2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>программы направлена на осуществление мер по достойному отношению к местам захоронений наших горожан,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436BD2" w:rsidRPr="0036213B" w:rsidTr="00436BD2">
        <w:tc>
          <w:tcPr>
            <w:tcW w:w="2102" w:type="dxa"/>
          </w:tcPr>
          <w:p w:rsidR="00436BD2" w:rsidRPr="0036213B" w:rsidRDefault="00436BD2" w:rsidP="00436BD2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36213B">
              <w:rPr>
                <w:sz w:val="26"/>
                <w:szCs w:val="26"/>
              </w:rPr>
              <w:t>контроля за</w:t>
            </w:r>
            <w:proofErr w:type="gramEnd"/>
            <w:r w:rsidRPr="0036213B">
              <w:rPr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8035" w:type="dxa"/>
          </w:tcPr>
          <w:p w:rsidR="00436BD2" w:rsidRPr="0036213B" w:rsidRDefault="00436BD2" w:rsidP="00436BD2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Контроль над реализацией Программы осуществляется Исполнительным комитетом </w:t>
            </w:r>
            <w:r>
              <w:rPr>
                <w:sz w:val="26"/>
                <w:szCs w:val="26"/>
              </w:rPr>
              <w:t xml:space="preserve">Поспеловского сельского поселения </w:t>
            </w:r>
            <w:proofErr w:type="spellStart"/>
            <w:r>
              <w:rPr>
                <w:sz w:val="26"/>
                <w:szCs w:val="26"/>
              </w:rPr>
              <w:t>Елабужского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Pr="0036213B">
              <w:rPr>
                <w:sz w:val="26"/>
                <w:szCs w:val="26"/>
              </w:rPr>
              <w:t xml:space="preserve">. </w:t>
            </w:r>
          </w:p>
        </w:tc>
      </w:tr>
    </w:tbl>
    <w:p w:rsidR="00436BD2" w:rsidRDefault="00436BD2" w:rsidP="00436BD2">
      <w:pPr>
        <w:ind w:left="540" w:firstLine="540"/>
        <w:jc w:val="both"/>
        <w:rPr>
          <w:sz w:val="28"/>
          <w:szCs w:val="28"/>
        </w:rPr>
      </w:pPr>
    </w:p>
    <w:p w:rsidR="00436BD2" w:rsidRDefault="00436BD2" w:rsidP="00436BD2">
      <w:pPr>
        <w:jc w:val="center"/>
        <w:rPr>
          <w:b/>
          <w:sz w:val="26"/>
          <w:szCs w:val="26"/>
        </w:rPr>
      </w:pPr>
    </w:p>
    <w:p w:rsidR="00436BD2" w:rsidRPr="006360EE" w:rsidRDefault="00436BD2" w:rsidP="00436BD2">
      <w:pPr>
        <w:jc w:val="center"/>
        <w:rPr>
          <w:b/>
          <w:sz w:val="26"/>
          <w:szCs w:val="26"/>
        </w:rPr>
      </w:pPr>
      <w:r w:rsidRPr="006360EE">
        <w:rPr>
          <w:b/>
          <w:sz w:val="26"/>
          <w:szCs w:val="26"/>
        </w:rPr>
        <w:t>Паспорт муниципальной программы</w:t>
      </w:r>
    </w:p>
    <w:p w:rsidR="00436BD2" w:rsidRPr="006360EE" w:rsidRDefault="00436BD2" w:rsidP="00436BD2">
      <w:pPr>
        <w:jc w:val="center"/>
        <w:rPr>
          <w:b/>
          <w:sz w:val="26"/>
          <w:szCs w:val="26"/>
        </w:rPr>
      </w:pPr>
      <w:r w:rsidRPr="006360EE">
        <w:rPr>
          <w:b/>
          <w:sz w:val="26"/>
          <w:szCs w:val="26"/>
        </w:rPr>
        <w:t xml:space="preserve">комплексного развития транспортной инфраструктуры на территории муниципального образования – </w:t>
      </w:r>
      <w:proofErr w:type="spellStart"/>
      <w:r>
        <w:rPr>
          <w:b/>
          <w:sz w:val="26"/>
          <w:szCs w:val="26"/>
        </w:rPr>
        <w:t>Поспеловское</w:t>
      </w:r>
      <w:proofErr w:type="spellEnd"/>
      <w:r>
        <w:rPr>
          <w:b/>
          <w:sz w:val="26"/>
          <w:szCs w:val="26"/>
        </w:rPr>
        <w:t xml:space="preserve"> </w:t>
      </w:r>
      <w:r w:rsidRPr="006360EE">
        <w:rPr>
          <w:b/>
          <w:sz w:val="26"/>
          <w:szCs w:val="26"/>
        </w:rPr>
        <w:t>сельское поселение на 2019-2035 года</w:t>
      </w:r>
    </w:p>
    <w:p w:rsidR="00436BD2" w:rsidRDefault="00436BD2" w:rsidP="00436BD2">
      <w:pPr>
        <w:pStyle w:val="af3"/>
        <w:suppressAutoHyphens/>
        <w:spacing w:line="360" w:lineRule="auto"/>
        <w:ind w:right="0" w:firstLine="540"/>
        <w:jc w:val="both"/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436BD2" w:rsidRPr="005C4772" w:rsidTr="00436B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Наименование</w:t>
            </w:r>
          </w:p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5C4772">
              <w:rPr>
                <w:sz w:val="26"/>
                <w:szCs w:val="26"/>
              </w:rPr>
              <w:t>Программа комплексного развития транспортной инфраструктуры на территории муниципального образования «</w:t>
            </w:r>
            <w:proofErr w:type="spellStart"/>
            <w:r w:rsidRPr="005C4772">
              <w:rPr>
                <w:sz w:val="26"/>
                <w:szCs w:val="26"/>
              </w:rPr>
              <w:t>Поспеловское</w:t>
            </w:r>
            <w:proofErr w:type="spellEnd"/>
            <w:r w:rsidRPr="005C4772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Pr="005C4772">
              <w:rPr>
                <w:sz w:val="26"/>
                <w:szCs w:val="26"/>
              </w:rPr>
              <w:t>Елабужского</w:t>
            </w:r>
            <w:proofErr w:type="spellEnd"/>
            <w:r w:rsidRPr="005C4772">
              <w:rPr>
                <w:sz w:val="26"/>
                <w:szCs w:val="26"/>
              </w:rPr>
              <w:t xml:space="preserve"> муниципального района Республики Татарстан 2019 – 2035 годы</w:t>
            </w:r>
          </w:p>
        </w:tc>
      </w:tr>
      <w:tr w:rsidR="00436BD2" w:rsidRPr="00636D6B" w:rsidTr="00436B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Основание для разработки</w:t>
            </w:r>
          </w:p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- Градостроительный кодекс РФ от 29 декабря 2004 №190-ФЗ;</w:t>
            </w:r>
          </w:p>
          <w:p w:rsidR="00436BD2" w:rsidRPr="005C4772" w:rsidRDefault="00436BD2" w:rsidP="00436BD2">
            <w:pPr>
              <w:pStyle w:val="af5"/>
              <w:tabs>
                <w:tab w:val="left" w:pos="151"/>
              </w:tabs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-</w:t>
            </w:r>
            <w:r w:rsidRPr="005C4772">
              <w:rPr>
                <w:sz w:val="26"/>
                <w:szCs w:val="26"/>
              </w:rPr>
              <w:tab/>
              <w:t>Федеральный закон от 06 октября 2003 года № 131-ФЗ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«Об общих принципах организации местного самоуправления в Российской Федерации»;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- Федеральный закон от 09.02.2007 № 16-ФЗ «О транспортной безопасности»;</w:t>
            </w:r>
          </w:p>
          <w:p w:rsidR="00436BD2" w:rsidRPr="005C4772" w:rsidRDefault="00436BD2" w:rsidP="00436BD2">
            <w:pPr>
              <w:pStyle w:val="af5"/>
              <w:tabs>
                <w:tab w:val="left" w:pos="361"/>
              </w:tabs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-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436BD2" w:rsidRPr="005C4772" w:rsidRDefault="00436BD2" w:rsidP="00436BD2">
            <w:pPr>
              <w:pStyle w:val="af5"/>
              <w:tabs>
                <w:tab w:val="left" w:pos="185"/>
              </w:tabs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-</w:t>
            </w:r>
            <w:r w:rsidRPr="005C4772">
              <w:rPr>
                <w:sz w:val="26"/>
                <w:szCs w:val="26"/>
              </w:rPr>
              <w:tab/>
              <w:t>Генеральный план муниципального образования «</w:t>
            </w:r>
            <w:proofErr w:type="spellStart"/>
            <w:r w:rsidRPr="005C4772">
              <w:rPr>
                <w:sz w:val="26"/>
                <w:szCs w:val="26"/>
              </w:rPr>
              <w:t>Поспеловское</w:t>
            </w:r>
            <w:proofErr w:type="spellEnd"/>
            <w:r w:rsidRPr="005C4772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436BD2" w:rsidRPr="005C4772" w:rsidTr="00436B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lastRenderedPageBreak/>
              <w:t>Заказчик Программы</w:t>
            </w:r>
          </w:p>
        </w:tc>
        <w:tc>
          <w:tcPr>
            <w:tcW w:w="7371" w:type="dxa"/>
            <w:shd w:val="clear" w:color="auto" w:fill="auto"/>
          </w:tcPr>
          <w:p w:rsidR="00436BD2" w:rsidRPr="005C4772" w:rsidRDefault="00436BD2" w:rsidP="00436BD2">
            <w:pPr>
              <w:pStyle w:val="af5"/>
              <w:spacing w:line="240" w:lineRule="auto"/>
              <w:rPr>
                <w:color w:val="auto"/>
                <w:sz w:val="26"/>
                <w:szCs w:val="26"/>
                <w:highlight w:val="yellow"/>
              </w:rPr>
            </w:pPr>
            <w:r w:rsidRPr="005C4772">
              <w:rPr>
                <w:color w:val="auto"/>
                <w:sz w:val="26"/>
                <w:szCs w:val="26"/>
              </w:rPr>
              <w:t xml:space="preserve">Исполнительный комитет Поспеловского сельского поселения </w:t>
            </w:r>
            <w:proofErr w:type="spellStart"/>
            <w:r w:rsidRPr="005C4772">
              <w:rPr>
                <w:color w:val="auto"/>
                <w:sz w:val="26"/>
                <w:szCs w:val="26"/>
              </w:rPr>
              <w:t>Елабужского</w:t>
            </w:r>
            <w:proofErr w:type="spellEnd"/>
            <w:r w:rsidRPr="005C4772">
              <w:rPr>
                <w:color w:val="auto"/>
                <w:sz w:val="26"/>
                <w:szCs w:val="26"/>
              </w:rPr>
              <w:t xml:space="preserve"> муниципального района Республики Татарстан, 423622, </w:t>
            </w:r>
            <w:proofErr w:type="spellStart"/>
            <w:r w:rsidRPr="005C4772">
              <w:rPr>
                <w:color w:val="auto"/>
                <w:sz w:val="26"/>
                <w:szCs w:val="26"/>
              </w:rPr>
              <w:t>Елабужский</w:t>
            </w:r>
            <w:proofErr w:type="spellEnd"/>
            <w:r w:rsidRPr="005C4772">
              <w:rPr>
                <w:color w:val="auto"/>
                <w:sz w:val="26"/>
                <w:szCs w:val="26"/>
              </w:rPr>
              <w:t xml:space="preserve"> район, с. </w:t>
            </w:r>
            <w:proofErr w:type="spellStart"/>
            <w:r w:rsidRPr="005C4772">
              <w:rPr>
                <w:color w:val="auto"/>
                <w:sz w:val="26"/>
                <w:szCs w:val="26"/>
              </w:rPr>
              <w:t>Поспелово</w:t>
            </w:r>
            <w:proofErr w:type="spellEnd"/>
            <w:r w:rsidRPr="005C4772">
              <w:rPr>
                <w:color w:val="auto"/>
                <w:sz w:val="26"/>
                <w:szCs w:val="26"/>
              </w:rPr>
              <w:t xml:space="preserve">,           ул. </w:t>
            </w:r>
            <w:proofErr w:type="gramStart"/>
            <w:r w:rsidRPr="005C4772">
              <w:rPr>
                <w:color w:val="auto"/>
                <w:sz w:val="26"/>
                <w:szCs w:val="26"/>
              </w:rPr>
              <w:t>Трудовая</w:t>
            </w:r>
            <w:proofErr w:type="gramEnd"/>
            <w:r w:rsidRPr="005C4772">
              <w:rPr>
                <w:color w:val="auto"/>
                <w:sz w:val="26"/>
                <w:szCs w:val="26"/>
              </w:rPr>
              <w:t>, д. 2</w:t>
            </w:r>
          </w:p>
        </w:tc>
      </w:tr>
      <w:tr w:rsidR="00436BD2" w:rsidRPr="0085699F" w:rsidTr="00436B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371" w:type="dxa"/>
            <w:shd w:val="clear" w:color="auto" w:fill="auto"/>
          </w:tcPr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 xml:space="preserve">Исполнительный комитет Поспеловского сельского поселения </w:t>
            </w:r>
            <w:proofErr w:type="spellStart"/>
            <w:r w:rsidRPr="005C4772">
              <w:rPr>
                <w:sz w:val="26"/>
                <w:szCs w:val="26"/>
              </w:rPr>
              <w:t>Елабужского</w:t>
            </w:r>
            <w:proofErr w:type="spellEnd"/>
            <w:r w:rsidRPr="005C4772">
              <w:rPr>
                <w:sz w:val="26"/>
                <w:szCs w:val="26"/>
              </w:rPr>
              <w:t xml:space="preserve"> муниципального района Республики Татарстан, 423622, </w:t>
            </w:r>
            <w:proofErr w:type="spellStart"/>
            <w:r w:rsidRPr="005C4772">
              <w:rPr>
                <w:sz w:val="26"/>
                <w:szCs w:val="26"/>
              </w:rPr>
              <w:t>Елабужский</w:t>
            </w:r>
            <w:proofErr w:type="spellEnd"/>
            <w:r w:rsidRPr="005C4772">
              <w:rPr>
                <w:sz w:val="26"/>
                <w:szCs w:val="26"/>
              </w:rPr>
              <w:t xml:space="preserve"> район, с. </w:t>
            </w:r>
            <w:proofErr w:type="spellStart"/>
            <w:r w:rsidRPr="005C4772">
              <w:rPr>
                <w:sz w:val="26"/>
                <w:szCs w:val="26"/>
              </w:rPr>
              <w:t>Поспелово</w:t>
            </w:r>
            <w:proofErr w:type="spellEnd"/>
            <w:r w:rsidRPr="005C4772">
              <w:rPr>
                <w:sz w:val="26"/>
                <w:szCs w:val="26"/>
              </w:rPr>
              <w:t xml:space="preserve">,           ул. </w:t>
            </w:r>
            <w:proofErr w:type="gramStart"/>
            <w:r w:rsidRPr="005C4772">
              <w:rPr>
                <w:sz w:val="26"/>
                <w:szCs w:val="26"/>
              </w:rPr>
              <w:t>Трудовая</w:t>
            </w:r>
            <w:proofErr w:type="gramEnd"/>
            <w:r w:rsidRPr="005C4772">
              <w:rPr>
                <w:sz w:val="26"/>
                <w:szCs w:val="26"/>
              </w:rPr>
              <w:t>, д. 2</w:t>
            </w:r>
          </w:p>
        </w:tc>
      </w:tr>
      <w:tr w:rsidR="00436BD2" w:rsidRPr="005C4772" w:rsidTr="00436B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7371" w:type="dxa"/>
            <w:shd w:val="clear" w:color="auto" w:fill="auto"/>
          </w:tcPr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Цель программы – развитие современной и эффективной транспортной инфраструктуры Поспеловского сельского поселения, повышение уровня безопасности движения, доступности и качества оказываемых услуг транспортного комплекса для населения муниципального образования.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Для достижения указанных целей необходимо решение основных задач:</w:t>
            </w:r>
          </w:p>
          <w:p w:rsidR="00436BD2" w:rsidRPr="005C4772" w:rsidRDefault="00436BD2" w:rsidP="00436BD2">
            <w:pPr>
              <w:pStyle w:val="af5"/>
              <w:tabs>
                <w:tab w:val="left" w:pos="168"/>
              </w:tabs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-</w:t>
            </w:r>
            <w:r w:rsidRPr="005C4772">
              <w:rPr>
                <w:sz w:val="26"/>
                <w:szCs w:val="26"/>
              </w:rPr>
              <w:tab/>
              <w:t>организация мероприятий по развитию и совершенствованию автомобильных дорог общего пользования;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- организация мероприятий по улучшению условий дорожного движения;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- организация мероприятий по повышению безопасности дорожного движения;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  <w:highlight w:val="yellow"/>
              </w:rPr>
            </w:pPr>
            <w:r w:rsidRPr="005C4772">
              <w:rPr>
                <w:sz w:val="26"/>
                <w:szCs w:val="26"/>
              </w:rPr>
              <w:t>- развитие пешеходной инфраструктуры.</w:t>
            </w:r>
          </w:p>
        </w:tc>
      </w:tr>
      <w:tr w:rsidR="00436BD2" w:rsidRPr="009B202C" w:rsidTr="00436B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371" w:type="dxa"/>
            <w:shd w:val="clear" w:color="auto" w:fill="auto"/>
          </w:tcPr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 xml:space="preserve">- протяженность дорог общего пользования, </w:t>
            </w:r>
            <w:proofErr w:type="gramStart"/>
            <w:r w:rsidRPr="005C4772">
              <w:rPr>
                <w:sz w:val="26"/>
                <w:szCs w:val="26"/>
              </w:rPr>
              <w:t>км</w:t>
            </w:r>
            <w:proofErr w:type="gramEnd"/>
            <w:r w:rsidRPr="005C4772">
              <w:rPr>
                <w:sz w:val="26"/>
                <w:szCs w:val="26"/>
              </w:rPr>
              <w:t>;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- плотность УДС, км/км</w:t>
            </w:r>
            <w:proofErr w:type="gramStart"/>
            <w:r w:rsidRPr="005C4772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5C4772">
              <w:rPr>
                <w:sz w:val="26"/>
                <w:szCs w:val="26"/>
              </w:rPr>
              <w:t>.</w:t>
            </w:r>
          </w:p>
          <w:p w:rsidR="00436BD2" w:rsidRPr="005C4772" w:rsidRDefault="00436BD2" w:rsidP="00436BD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C4772">
              <w:rPr>
                <w:color w:val="000000"/>
                <w:sz w:val="26"/>
                <w:szCs w:val="26"/>
              </w:rPr>
              <w:t xml:space="preserve">- увеличение протяженности тротуаров, </w:t>
            </w:r>
            <w:proofErr w:type="gramStart"/>
            <w:r w:rsidRPr="005C4772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5C4772">
              <w:rPr>
                <w:color w:val="000000"/>
                <w:sz w:val="26"/>
                <w:szCs w:val="26"/>
              </w:rPr>
              <w:t>;</w:t>
            </w:r>
          </w:p>
          <w:p w:rsidR="00436BD2" w:rsidRPr="005C4772" w:rsidRDefault="00436BD2" w:rsidP="00436BD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C4772">
              <w:rPr>
                <w:color w:val="000000"/>
                <w:sz w:val="26"/>
                <w:szCs w:val="26"/>
              </w:rPr>
              <w:t>- оснащенность остановочных пунктов</w:t>
            </w:r>
            <w:proofErr w:type="gramStart"/>
            <w:r w:rsidRPr="005C4772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436BD2" w:rsidRPr="005C4772" w:rsidRDefault="00436BD2" w:rsidP="00436BD2">
            <w:pPr>
              <w:pStyle w:val="a"/>
              <w:numPr>
                <w:ilvl w:val="0"/>
                <w:numId w:val="0"/>
              </w:numPr>
              <w:tabs>
                <w:tab w:val="clear" w:pos="992"/>
                <w:tab w:val="left" w:pos="178"/>
              </w:tabs>
              <w:spacing w:line="240" w:lineRule="auto"/>
              <w:rPr>
                <w:sz w:val="26"/>
                <w:szCs w:val="26"/>
              </w:rPr>
            </w:pPr>
            <w:r w:rsidRPr="005C4772">
              <w:rPr>
                <w:color w:val="000000"/>
                <w:sz w:val="26"/>
                <w:szCs w:val="26"/>
              </w:rPr>
              <w:t>- соответствие уровня обеспеченности временными парковками объектов притяжения, %.</w:t>
            </w:r>
          </w:p>
        </w:tc>
      </w:tr>
      <w:tr w:rsidR="00436BD2" w:rsidRPr="005C4772" w:rsidTr="00436B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Срок реализации Программы: 2019 – 2035 годы.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sz w:val="26"/>
                <w:szCs w:val="26"/>
                <w:highlight w:val="yellow"/>
              </w:rPr>
            </w:pPr>
            <w:r w:rsidRPr="005C4772">
              <w:rPr>
                <w:sz w:val="26"/>
                <w:szCs w:val="26"/>
              </w:rPr>
              <w:t xml:space="preserve">Реализация программы не предусматривает подразделения на этапы. </w:t>
            </w:r>
          </w:p>
        </w:tc>
      </w:tr>
      <w:tr w:rsidR="00436BD2" w:rsidRPr="005C4772" w:rsidTr="00436BD2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  <w:highlight w:val="yellow"/>
                <w:shd w:val="clear" w:color="auto" w:fill="FFFFFF"/>
              </w:rPr>
            </w:pPr>
            <w:r w:rsidRPr="005C4772">
              <w:rPr>
                <w:sz w:val="26"/>
                <w:szCs w:val="26"/>
              </w:rPr>
              <w:t>Мероприятия, описанные в настоящей Программе, направлены на повышение уровня комфортности и безопасности пользователей транспортных средств, пешеходов, и на улучшение социально-экономического положения МО «Поспеловского сельского поселения».</w:t>
            </w:r>
          </w:p>
        </w:tc>
      </w:tr>
      <w:tr w:rsidR="00436BD2" w:rsidRPr="005C4772" w:rsidTr="00436BD2">
        <w:trPr>
          <w:trHeight w:val="45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BD2" w:rsidRPr="005C4772" w:rsidRDefault="00436BD2" w:rsidP="00436BD2">
            <w:pPr>
              <w:pStyle w:val="af5"/>
              <w:spacing w:line="240" w:lineRule="auto"/>
              <w:jc w:val="left"/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t xml:space="preserve">Объемы и источники финансирования </w:t>
            </w:r>
            <w:r w:rsidRPr="005C4772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436BD2" w:rsidRPr="005C4772" w:rsidRDefault="00436BD2" w:rsidP="00436BD2">
            <w:pPr>
              <w:rPr>
                <w:sz w:val="26"/>
                <w:szCs w:val="26"/>
              </w:rPr>
            </w:pPr>
            <w:r w:rsidRPr="005C4772">
              <w:rPr>
                <w:sz w:val="26"/>
                <w:szCs w:val="26"/>
              </w:rPr>
              <w:lastRenderedPageBreak/>
              <w:t xml:space="preserve">Общий объем финансовых средств, необходимых для реализации мероприятий Программы в 2019-2035 годы </w:t>
            </w:r>
            <w:r w:rsidRPr="005C4772">
              <w:rPr>
                <w:sz w:val="26"/>
                <w:szCs w:val="26"/>
              </w:rPr>
              <w:lastRenderedPageBreak/>
              <w:t>составит 621</w:t>
            </w:r>
            <w:r>
              <w:rPr>
                <w:sz w:val="26"/>
                <w:szCs w:val="26"/>
              </w:rPr>
              <w:t> 789,0</w:t>
            </w:r>
            <w:r w:rsidRPr="005C4772">
              <w:rPr>
                <w:sz w:val="26"/>
                <w:szCs w:val="26"/>
              </w:rPr>
              <w:t xml:space="preserve"> тыс. руб., из них средства местного бюджета – </w:t>
            </w:r>
            <w:r>
              <w:rPr>
                <w:sz w:val="26"/>
                <w:szCs w:val="26"/>
              </w:rPr>
              <w:t>680,0</w:t>
            </w:r>
            <w:r w:rsidRPr="005C4772">
              <w:rPr>
                <w:sz w:val="26"/>
                <w:szCs w:val="26"/>
              </w:rPr>
              <w:t xml:space="preserve"> тыс. руб., федеральный бюджет – 567 800,0 руб., региональный бюджет – 53 309,0 тыс. руб.,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color w:val="auto"/>
                <w:sz w:val="26"/>
                <w:szCs w:val="26"/>
              </w:rPr>
            </w:pPr>
            <w:r w:rsidRPr="005C4772">
              <w:rPr>
                <w:color w:val="auto"/>
                <w:sz w:val="26"/>
                <w:szCs w:val="26"/>
              </w:rPr>
              <w:t>в 2019 году – 4 909,0 тыс. руб.;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color w:val="auto"/>
                <w:sz w:val="26"/>
                <w:szCs w:val="26"/>
              </w:rPr>
            </w:pPr>
            <w:r w:rsidRPr="005C4772">
              <w:rPr>
                <w:color w:val="auto"/>
                <w:sz w:val="26"/>
                <w:szCs w:val="26"/>
              </w:rPr>
              <w:t>в 2020 году – 3 520,0 тыс. руб.;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color w:val="auto"/>
                <w:sz w:val="26"/>
                <w:szCs w:val="26"/>
              </w:rPr>
            </w:pPr>
            <w:r w:rsidRPr="005C4772">
              <w:rPr>
                <w:color w:val="auto"/>
                <w:sz w:val="26"/>
                <w:szCs w:val="26"/>
              </w:rPr>
              <w:t xml:space="preserve">в 2021 году – </w:t>
            </w:r>
            <w:r>
              <w:rPr>
                <w:color w:val="auto"/>
                <w:sz w:val="26"/>
                <w:szCs w:val="26"/>
              </w:rPr>
              <w:t>2</w:t>
            </w:r>
            <w:r w:rsidRPr="005C4772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970</w:t>
            </w:r>
            <w:r w:rsidRPr="005C4772">
              <w:rPr>
                <w:color w:val="auto"/>
                <w:sz w:val="26"/>
                <w:szCs w:val="26"/>
              </w:rPr>
              <w:t>,0 тыс. руб.;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color w:val="auto"/>
                <w:sz w:val="26"/>
                <w:szCs w:val="26"/>
              </w:rPr>
            </w:pPr>
            <w:r w:rsidRPr="005C4772">
              <w:rPr>
                <w:color w:val="auto"/>
                <w:sz w:val="26"/>
                <w:szCs w:val="26"/>
              </w:rPr>
              <w:t>в 2022 году – 3 000,0 тыс. руб.;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color w:val="auto"/>
                <w:sz w:val="26"/>
                <w:szCs w:val="26"/>
              </w:rPr>
            </w:pPr>
            <w:r w:rsidRPr="005C4772">
              <w:rPr>
                <w:color w:val="auto"/>
                <w:sz w:val="26"/>
                <w:szCs w:val="26"/>
              </w:rPr>
              <w:t>в 2023 году – 3 000,0 тыс. руб.;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color w:val="auto"/>
                <w:sz w:val="26"/>
                <w:szCs w:val="26"/>
              </w:rPr>
            </w:pPr>
            <w:r w:rsidRPr="005C4772">
              <w:rPr>
                <w:color w:val="auto"/>
                <w:sz w:val="26"/>
                <w:szCs w:val="26"/>
              </w:rPr>
              <w:t>в 2024-2035гг – 604</w:t>
            </w:r>
            <w:r>
              <w:rPr>
                <w:color w:val="auto"/>
                <w:sz w:val="26"/>
                <w:szCs w:val="26"/>
              </w:rPr>
              <w:t> 360,0</w:t>
            </w:r>
            <w:r w:rsidRPr="005C4772">
              <w:rPr>
                <w:color w:val="auto"/>
                <w:sz w:val="26"/>
                <w:szCs w:val="26"/>
              </w:rPr>
              <w:t xml:space="preserve"> тыс. руб.</w:t>
            </w:r>
          </w:p>
          <w:p w:rsidR="00436BD2" w:rsidRPr="005C4772" w:rsidRDefault="00436BD2" w:rsidP="00436BD2">
            <w:pPr>
              <w:pStyle w:val="af5"/>
              <w:spacing w:line="240" w:lineRule="auto"/>
              <w:rPr>
                <w:color w:val="auto"/>
                <w:sz w:val="26"/>
                <w:szCs w:val="26"/>
                <w:highlight w:val="yellow"/>
              </w:rPr>
            </w:pPr>
            <w:r w:rsidRPr="005C4772">
              <w:rPr>
                <w:color w:val="auto"/>
                <w:sz w:val="26"/>
                <w:szCs w:val="26"/>
              </w:rPr>
              <w:t>Объемы сре</w:t>
            </w:r>
            <w:proofErr w:type="gramStart"/>
            <w:r w:rsidRPr="005C4772">
              <w:rPr>
                <w:color w:val="auto"/>
                <w:sz w:val="26"/>
                <w:szCs w:val="26"/>
              </w:rPr>
              <w:t>дств дл</w:t>
            </w:r>
            <w:proofErr w:type="gramEnd"/>
            <w:r w:rsidRPr="005C4772">
              <w:rPr>
                <w:color w:val="auto"/>
                <w:sz w:val="26"/>
                <w:szCs w:val="26"/>
              </w:rPr>
              <w:t>я финансирования Программы носят прогнозный характер и подлежат ежегодной корректировке представительным органом местного самоуправления.</w:t>
            </w:r>
          </w:p>
        </w:tc>
      </w:tr>
    </w:tbl>
    <w:p w:rsidR="00436BD2" w:rsidRDefault="00436BD2" w:rsidP="00436BD2">
      <w:pPr>
        <w:pStyle w:val="af3"/>
        <w:suppressAutoHyphens/>
        <w:spacing w:line="360" w:lineRule="auto"/>
        <w:ind w:right="0" w:firstLine="540"/>
        <w:jc w:val="both"/>
        <w:rPr>
          <w:lang w:val="ru-RU"/>
        </w:rPr>
      </w:pPr>
    </w:p>
    <w:p w:rsidR="00436BD2" w:rsidRPr="00555750" w:rsidRDefault="00436BD2" w:rsidP="00436BD2">
      <w:pPr>
        <w:jc w:val="center"/>
        <w:rPr>
          <w:b/>
          <w:sz w:val="26"/>
          <w:szCs w:val="26"/>
        </w:rPr>
      </w:pPr>
      <w:r w:rsidRPr="00555750">
        <w:rPr>
          <w:b/>
          <w:sz w:val="26"/>
          <w:szCs w:val="26"/>
        </w:rPr>
        <w:t>Паспорт</w:t>
      </w:r>
    </w:p>
    <w:p w:rsidR="00436BD2" w:rsidRPr="00555750" w:rsidRDefault="00436BD2" w:rsidP="00436BD2">
      <w:pPr>
        <w:jc w:val="center"/>
        <w:rPr>
          <w:b/>
          <w:sz w:val="26"/>
          <w:szCs w:val="26"/>
        </w:rPr>
      </w:pPr>
      <w:bookmarkStart w:id="9" w:name="bookmark7"/>
      <w:r w:rsidRPr="00555750">
        <w:rPr>
          <w:b/>
          <w:sz w:val="26"/>
          <w:szCs w:val="26"/>
        </w:rPr>
        <w:t xml:space="preserve">муниципальной программы </w:t>
      </w:r>
      <w:bookmarkEnd w:id="9"/>
      <w:r w:rsidRPr="00555750">
        <w:rPr>
          <w:b/>
          <w:sz w:val="26"/>
          <w:szCs w:val="26"/>
        </w:rPr>
        <w:t xml:space="preserve">по использованию и охране земель на территории      </w:t>
      </w:r>
      <w:r>
        <w:rPr>
          <w:b/>
          <w:sz w:val="26"/>
          <w:szCs w:val="26"/>
        </w:rPr>
        <w:t>Поспеловского</w:t>
      </w:r>
      <w:r w:rsidRPr="00555750">
        <w:rPr>
          <w:b/>
          <w:sz w:val="26"/>
          <w:szCs w:val="26"/>
        </w:rPr>
        <w:t xml:space="preserve"> сельского поселения </w:t>
      </w:r>
      <w:proofErr w:type="spellStart"/>
      <w:r w:rsidRPr="00555750">
        <w:rPr>
          <w:b/>
          <w:sz w:val="26"/>
          <w:szCs w:val="26"/>
        </w:rPr>
        <w:t>Елабужского</w:t>
      </w:r>
      <w:proofErr w:type="spellEnd"/>
      <w:r w:rsidRPr="00555750">
        <w:rPr>
          <w:b/>
          <w:sz w:val="26"/>
          <w:szCs w:val="26"/>
        </w:rPr>
        <w:t xml:space="preserve"> муниципального района                  на 2018-202</w:t>
      </w:r>
      <w:r>
        <w:rPr>
          <w:b/>
          <w:sz w:val="26"/>
          <w:szCs w:val="26"/>
        </w:rPr>
        <w:t>6</w:t>
      </w:r>
      <w:r w:rsidRPr="00555750">
        <w:rPr>
          <w:b/>
          <w:sz w:val="26"/>
          <w:szCs w:val="26"/>
        </w:rPr>
        <w:t xml:space="preserve"> годы</w:t>
      </w:r>
    </w:p>
    <w:p w:rsidR="00436BD2" w:rsidRPr="00E17722" w:rsidRDefault="00436BD2" w:rsidP="00436BD2">
      <w:pPr>
        <w:keepNext/>
        <w:keepLines/>
        <w:spacing w:line="322" w:lineRule="exact"/>
        <w:jc w:val="center"/>
        <w:outlineLvl w:val="5"/>
        <w:rPr>
          <w:b/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371"/>
      </w:tblGrid>
      <w:tr w:rsidR="00436BD2" w:rsidRPr="004B6C0B" w:rsidTr="00436BD2">
        <w:trPr>
          <w:trHeight w:val="596"/>
        </w:trPr>
        <w:tc>
          <w:tcPr>
            <w:tcW w:w="297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Муниципальная программа по использованию и охране земель на территории </w:t>
            </w:r>
            <w:r>
              <w:rPr>
                <w:sz w:val="26"/>
                <w:szCs w:val="26"/>
              </w:rPr>
              <w:t>Поспеловского</w:t>
            </w:r>
            <w:r w:rsidRPr="004B6C0B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B6C0B">
              <w:rPr>
                <w:sz w:val="26"/>
                <w:szCs w:val="26"/>
              </w:rPr>
              <w:t>Елабужского</w:t>
            </w:r>
            <w:proofErr w:type="spellEnd"/>
            <w:r w:rsidRPr="004B6C0B">
              <w:rPr>
                <w:sz w:val="26"/>
                <w:szCs w:val="26"/>
              </w:rPr>
              <w:t xml:space="preserve"> муниципального района на 2018-202</w:t>
            </w:r>
            <w:r>
              <w:rPr>
                <w:sz w:val="26"/>
                <w:szCs w:val="26"/>
              </w:rPr>
              <w:t xml:space="preserve">6 </w:t>
            </w:r>
            <w:r w:rsidRPr="004B6C0B">
              <w:rPr>
                <w:sz w:val="26"/>
                <w:szCs w:val="26"/>
              </w:rPr>
              <w:t>годы</w:t>
            </w:r>
          </w:p>
        </w:tc>
      </w:tr>
      <w:tr w:rsidR="00436BD2" w:rsidRPr="004B6C0B" w:rsidTr="00436BD2">
        <w:tc>
          <w:tcPr>
            <w:tcW w:w="297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436BD2" w:rsidRPr="004B6C0B" w:rsidRDefault="00436BD2" w:rsidP="00436BD2">
            <w:pPr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436BD2" w:rsidRPr="004B6C0B" w:rsidTr="00436BD2">
        <w:tc>
          <w:tcPr>
            <w:tcW w:w="297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Заказчики программы</w:t>
            </w:r>
          </w:p>
        </w:tc>
        <w:tc>
          <w:tcPr>
            <w:tcW w:w="7371" w:type="dxa"/>
          </w:tcPr>
          <w:p w:rsidR="00436BD2" w:rsidRPr="004B6C0B" w:rsidRDefault="00436BD2" w:rsidP="00436BD2">
            <w:pPr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>Поспеловского</w:t>
            </w:r>
            <w:r w:rsidRPr="004B6C0B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B6C0B">
              <w:rPr>
                <w:sz w:val="26"/>
                <w:szCs w:val="26"/>
              </w:rPr>
              <w:t>Елабужского</w:t>
            </w:r>
            <w:proofErr w:type="spellEnd"/>
            <w:r w:rsidRPr="004B6C0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436BD2" w:rsidRPr="004B6C0B" w:rsidTr="00436BD2">
        <w:tc>
          <w:tcPr>
            <w:tcW w:w="297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436BD2" w:rsidRPr="004B6C0B" w:rsidRDefault="00436BD2" w:rsidP="00436BD2">
            <w:pPr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>Поспеловского</w:t>
            </w:r>
            <w:r w:rsidRPr="004B6C0B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B6C0B">
              <w:rPr>
                <w:sz w:val="26"/>
                <w:szCs w:val="26"/>
              </w:rPr>
              <w:t>Елабужского</w:t>
            </w:r>
            <w:proofErr w:type="spellEnd"/>
            <w:r w:rsidRPr="004B6C0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436BD2" w:rsidRPr="004B6C0B" w:rsidTr="00436BD2">
        <w:tc>
          <w:tcPr>
            <w:tcW w:w="297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371" w:type="dxa"/>
          </w:tcPr>
          <w:p w:rsidR="00436BD2" w:rsidRPr="004B6C0B" w:rsidRDefault="00436BD2" w:rsidP="00436BD2">
            <w:pPr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>Поспеловского</w:t>
            </w:r>
            <w:r w:rsidRPr="004B6C0B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B6C0B">
              <w:rPr>
                <w:sz w:val="26"/>
                <w:szCs w:val="26"/>
              </w:rPr>
              <w:t>Елабужского</w:t>
            </w:r>
            <w:proofErr w:type="spellEnd"/>
            <w:r w:rsidRPr="004B6C0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436BD2" w:rsidRPr="004B6C0B" w:rsidTr="00436BD2">
        <w:tc>
          <w:tcPr>
            <w:tcW w:w="297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7371" w:type="dxa"/>
          </w:tcPr>
          <w:p w:rsidR="00436BD2" w:rsidRPr="004B6C0B" w:rsidRDefault="00436BD2" w:rsidP="00436BD2">
            <w:pPr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436BD2" w:rsidRPr="004B6C0B" w:rsidRDefault="00436BD2" w:rsidP="00436BD2">
            <w:pPr>
              <w:ind w:right="99"/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Задачи Программы:</w:t>
            </w:r>
          </w:p>
          <w:p w:rsidR="00436BD2" w:rsidRPr="004B6C0B" w:rsidRDefault="00436BD2" w:rsidP="00436BD2">
            <w:pPr>
              <w:ind w:right="99"/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436BD2" w:rsidRPr="004B6C0B" w:rsidRDefault="00436BD2" w:rsidP="00436BD2">
            <w:pPr>
              <w:ind w:right="99"/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повышение эффективности использования и охраны земель;</w:t>
            </w:r>
          </w:p>
          <w:p w:rsidR="00436BD2" w:rsidRPr="004B6C0B" w:rsidRDefault="00436BD2" w:rsidP="00436BD2">
            <w:pPr>
              <w:ind w:right="99"/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- обеспечение организации рационального использования и охраны земель; </w:t>
            </w:r>
          </w:p>
          <w:p w:rsidR="00436BD2" w:rsidRPr="004B6C0B" w:rsidRDefault="00436BD2" w:rsidP="00436BD2">
            <w:pPr>
              <w:ind w:right="99"/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сохранение и восстановление зеленых насаждений,</w:t>
            </w:r>
          </w:p>
          <w:p w:rsidR="00436BD2" w:rsidRPr="004B6C0B" w:rsidRDefault="00436BD2" w:rsidP="00436BD2">
            <w:pPr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проведение   инвентаризации земель</w:t>
            </w:r>
          </w:p>
        </w:tc>
      </w:tr>
      <w:tr w:rsidR="00436BD2" w:rsidRPr="004B6C0B" w:rsidTr="00436BD2">
        <w:tc>
          <w:tcPr>
            <w:tcW w:w="297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371" w:type="dxa"/>
          </w:tcPr>
          <w:p w:rsidR="00436BD2" w:rsidRPr="004B6C0B" w:rsidRDefault="00436BD2" w:rsidP="00436BD2">
            <w:pPr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2018-202</w:t>
            </w:r>
            <w:r>
              <w:rPr>
                <w:sz w:val="26"/>
                <w:szCs w:val="26"/>
              </w:rPr>
              <w:t>6</w:t>
            </w:r>
            <w:r w:rsidRPr="004B6C0B">
              <w:rPr>
                <w:sz w:val="26"/>
                <w:szCs w:val="26"/>
              </w:rPr>
              <w:t xml:space="preserve"> год</w:t>
            </w:r>
          </w:p>
        </w:tc>
      </w:tr>
      <w:tr w:rsidR="00436BD2" w:rsidRPr="004B6C0B" w:rsidTr="00436BD2">
        <w:trPr>
          <w:trHeight w:val="1776"/>
        </w:trPr>
        <w:tc>
          <w:tcPr>
            <w:tcW w:w="2978" w:type="dxa"/>
            <w:shd w:val="clear" w:color="auto" w:fill="auto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7371" w:type="dxa"/>
            <w:shd w:val="clear" w:color="auto" w:fill="auto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Объем финансирования Программы составляет – </w:t>
            </w:r>
            <w:r>
              <w:rPr>
                <w:sz w:val="26"/>
                <w:szCs w:val="26"/>
              </w:rPr>
              <w:t>105,9</w:t>
            </w:r>
            <w:r w:rsidRPr="004B6C0B">
              <w:rPr>
                <w:sz w:val="26"/>
                <w:szCs w:val="26"/>
              </w:rPr>
              <w:t xml:space="preserve"> тыс. руб., в т. ч.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2018 г. - за счет средств местного бюджета – </w:t>
            </w:r>
            <w:r>
              <w:rPr>
                <w:sz w:val="26"/>
                <w:szCs w:val="26"/>
              </w:rPr>
              <w:t>10,5</w:t>
            </w:r>
            <w:r w:rsidRPr="004B6C0B">
              <w:rPr>
                <w:sz w:val="26"/>
                <w:szCs w:val="26"/>
              </w:rPr>
              <w:t xml:space="preserve"> тыс. руб.,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2019 г. - за счет средств местного бюджета – 12,0 тыс. руб.,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2020 г. - за счет средств местного бюджета – 12,0 тыс. руб.,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2021 г. - за счет средств местного бюджета – </w:t>
            </w:r>
            <w:r>
              <w:rPr>
                <w:sz w:val="26"/>
                <w:szCs w:val="26"/>
              </w:rPr>
              <w:t>11,2</w:t>
            </w:r>
            <w:r w:rsidRPr="004B6C0B">
              <w:rPr>
                <w:sz w:val="26"/>
                <w:szCs w:val="26"/>
              </w:rPr>
              <w:t xml:space="preserve"> тыс. руб.,</w:t>
            </w:r>
          </w:p>
          <w:p w:rsidR="00436BD2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2022 г. - за счет средств местного бюджета – 12,0 тыс. руб.</w:t>
            </w:r>
            <w:r>
              <w:rPr>
                <w:sz w:val="26"/>
                <w:szCs w:val="26"/>
              </w:rPr>
              <w:t>,</w:t>
            </w:r>
          </w:p>
          <w:p w:rsidR="00436BD2" w:rsidRDefault="00436BD2" w:rsidP="00436BD2">
            <w:pPr>
              <w:rPr>
                <w:sz w:val="26"/>
                <w:szCs w:val="26"/>
              </w:rPr>
            </w:pPr>
            <w:r w:rsidRPr="005A2AF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A2AF9">
              <w:rPr>
                <w:sz w:val="26"/>
                <w:szCs w:val="26"/>
              </w:rPr>
              <w:t xml:space="preserve"> г. - за счет средств местного бюджета – 12,</w:t>
            </w:r>
            <w:r>
              <w:rPr>
                <w:sz w:val="26"/>
                <w:szCs w:val="26"/>
              </w:rPr>
              <w:t>2</w:t>
            </w:r>
            <w:r w:rsidRPr="005A2AF9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436BD2" w:rsidRDefault="00436BD2" w:rsidP="00436BD2">
            <w:pPr>
              <w:rPr>
                <w:sz w:val="26"/>
                <w:szCs w:val="26"/>
              </w:rPr>
            </w:pPr>
            <w:r w:rsidRPr="005A2AF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A2AF9">
              <w:rPr>
                <w:sz w:val="26"/>
                <w:szCs w:val="26"/>
              </w:rPr>
              <w:t xml:space="preserve"> г. - за счет средств местного бюджета – 12,0 тыс. руб</w:t>
            </w:r>
            <w:r>
              <w:rPr>
                <w:sz w:val="26"/>
                <w:szCs w:val="26"/>
              </w:rPr>
              <w:t>.,</w:t>
            </w:r>
          </w:p>
          <w:p w:rsidR="00436BD2" w:rsidRDefault="00436BD2" w:rsidP="00436BD2">
            <w:pPr>
              <w:rPr>
                <w:sz w:val="26"/>
                <w:szCs w:val="26"/>
              </w:rPr>
            </w:pPr>
            <w:r w:rsidRPr="005A2AF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5A2AF9">
              <w:rPr>
                <w:sz w:val="26"/>
                <w:szCs w:val="26"/>
              </w:rPr>
              <w:t xml:space="preserve"> г. - за счет средств местного бюджета – 12,0 тыс. руб</w:t>
            </w:r>
            <w:r>
              <w:rPr>
                <w:sz w:val="26"/>
                <w:szCs w:val="26"/>
              </w:rPr>
              <w:t>.,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5A2AF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5A2AF9">
              <w:rPr>
                <w:sz w:val="26"/>
                <w:szCs w:val="26"/>
              </w:rPr>
              <w:t xml:space="preserve"> г. - за счет средств местного бюджета – 12,0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436BD2" w:rsidRPr="004B6C0B" w:rsidTr="00436BD2">
        <w:tc>
          <w:tcPr>
            <w:tcW w:w="297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371" w:type="dxa"/>
          </w:tcPr>
          <w:p w:rsidR="00436BD2" w:rsidRPr="004B6C0B" w:rsidRDefault="00436BD2" w:rsidP="00436BD2">
            <w:pPr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436BD2" w:rsidRPr="004B6C0B" w:rsidTr="00436BD2">
        <w:tc>
          <w:tcPr>
            <w:tcW w:w="297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4B6C0B">
              <w:rPr>
                <w:sz w:val="26"/>
                <w:szCs w:val="26"/>
              </w:rPr>
              <w:t>контроля за</w:t>
            </w:r>
            <w:proofErr w:type="gramEnd"/>
            <w:r w:rsidRPr="004B6C0B">
              <w:rPr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436BD2" w:rsidRPr="004B6C0B" w:rsidRDefault="00436BD2" w:rsidP="00436BD2">
            <w:pPr>
              <w:jc w:val="both"/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Контроль над реализацией Программы осуществляется Исполнительным комитетом </w:t>
            </w:r>
            <w:r>
              <w:rPr>
                <w:sz w:val="26"/>
                <w:szCs w:val="26"/>
              </w:rPr>
              <w:t>Поспеловского</w:t>
            </w:r>
            <w:r w:rsidRPr="004B6C0B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B6C0B">
              <w:rPr>
                <w:sz w:val="26"/>
                <w:szCs w:val="26"/>
              </w:rPr>
              <w:t>Елабужского</w:t>
            </w:r>
            <w:proofErr w:type="spellEnd"/>
            <w:r w:rsidRPr="004B6C0B">
              <w:rPr>
                <w:sz w:val="26"/>
                <w:szCs w:val="26"/>
              </w:rPr>
              <w:t xml:space="preserve"> муниципального района. </w:t>
            </w:r>
          </w:p>
        </w:tc>
      </w:tr>
    </w:tbl>
    <w:p w:rsidR="00436BD2" w:rsidRPr="00555750" w:rsidRDefault="00436BD2" w:rsidP="00436BD2">
      <w:pPr>
        <w:jc w:val="center"/>
        <w:rPr>
          <w:b/>
          <w:sz w:val="26"/>
          <w:szCs w:val="26"/>
        </w:rPr>
      </w:pPr>
      <w:bookmarkStart w:id="10" w:name="_Toc459642447"/>
      <w:r w:rsidRPr="00555750">
        <w:rPr>
          <w:b/>
          <w:sz w:val="26"/>
          <w:szCs w:val="26"/>
        </w:rPr>
        <w:t xml:space="preserve">Паспорт </w:t>
      </w:r>
      <w:bookmarkEnd w:id="10"/>
      <w:r w:rsidRPr="00555750">
        <w:rPr>
          <w:b/>
          <w:sz w:val="26"/>
          <w:szCs w:val="26"/>
        </w:rPr>
        <w:t xml:space="preserve">муниципальной программы «Развитие субъектов малого и среднего предпринимательства муниципального образования </w:t>
      </w:r>
      <w:proofErr w:type="spellStart"/>
      <w:r>
        <w:rPr>
          <w:b/>
          <w:sz w:val="26"/>
          <w:szCs w:val="26"/>
        </w:rPr>
        <w:t>Поспеловское</w:t>
      </w:r>
      <w:proofErr w:type="spellEnd"/>
      <w:r w:rsidRPr="00555750">
        <w:rPr>
          <w:b/>
          <w:sz w:val="26"/>
          <w:szCs w:val="26"/>
        </w:rPr>
        <w:t xml:space="preserve"> сельское поселение </w:t>
      </w:r>
      <w:proofErr w:type="spellStart"/>
      <w:r w:rsidRPr="00555750">
        <w:rPr>
          <w:b/>
          <w:sz w:val="26"/>
          <w:szCs w:val="26"/>
        </w:rPr>
        <w:t>Елабужского</w:t>
      </w:r>
      <w:proofErr w:type="spellEnd"/>
      <w:r w:rsidRPr="00555750">
        <w:rPr>
          <w:b/>
          <w:sz w:val="26"/>
          <w:szCs w:val="26"/>
        </w:rPr>
        <w:t xml:space="preserve"> муниципального района Республики Татарстан на 2019-202</w:t>
      </w:r>
      <w:r>
        <w:rPr>
          <w:b/>
          <w:sz w:val="26"/>
          <w:szCs w:val="26"/>
        </w:rPr>
        <w:t>6</w:t>
      </w:r>
      <w:r w:rsidRPr="00555750">
        <w:rPr>
          <w:b/>
          <w:sz w:val="26"/>
          <w:szCs w:val="26"/>
        </w:rPr>
        <w:t xml:space="preserve"> годы»</w:t>
      </w:r>
    </w:p>
    <w:p w:rsidR="00436BD2" w:rsidRDefault="00436BD2" w:rsidP="00436BD2">
      <w:pPr>
        <w:ind w:left="540" w:firstLine="540"/>
        <w:jc w:val="both"/>
      </w:pPr>
    </w:p>
    <w:tbl>
      <w:tblPr>
        <w:tblW w:w="1034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6521"/>
      </w:tblGrid>
      <w:tr w:rsidR="00436BD2" w:rsidRPr="002178F9" w:rsidTr="00436BD2">
        <w:tc>
          <w:tcPr>
            <w:tcW w:w="382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521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Муниципальная программа «Развитие субъектов малого и среднего предпринимательства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Поспеловское</w:t>
            </w:r>
            <w:proofErr w:type="spellEnd"/>
            <w:r w:rsidRPr="004B6C0B"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 w:rsidRPr="004B6C0B">
              <w:rPr>
                <w:sz w:val="26"/>
                <w:szCs w:val="26"/>
              </w:rPr>
              <w:t>Елабужского</w:t>
            </w:r>
            <w:proofErr w:type="spellEnd"/>
            <w:r w:rsidRPr="004B6C0B">
              <w:rPr>
                <w:sz w:val="26"/>
                <w:szCs w:val="26"/>
              </w:rPr>
              <w:t xml:space="preserve"> муниципального района Республики Татарстан на 2019-202</w:t>
            </w:r>
            <w:r>
              <w:rPr>
                <w:sz w:val="26"/>
                <w:szCs w:val="26"/>
              </w:rPr>
              <w:t xml:space="preserve">6 </w:t>
            </w:r>
            <w:r w:rsidRPr="004B6C0B">
              <w:rPr>
                <w:sz w:val="26"/>
                <w:szCs w:val="26"/>
              </w:rPr>
              <w:t>годы» (далее - Программа)</w:t>
            </w:r>
          </w:p>
        </w:tc>
      </w:tr>
      <w:tr w:rsidR="00436BD2" w:rsidRPr="002178F9" w:rsidTr="00436BD2">
        <w:tc>
          <w:tcPr>
            <w:tcW w:w="382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6521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>Поспеловского</w:t>
            </w:r>
            <w:r w:rsidRPr="004B6C0B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4B6C0B">
              <w:rPr>
                <w:sz w:val="26"/>
                <w:szCs w:val="26"/>
              </w:rPr>
              <w:t>Елабужского</w:t>
            </w:r>
            <w:proofErr w:type="spellEnd"/>
            <w:r w:rsidRPr="004B6C0B">
              <w:rPr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</w:tr>
      <w:tr w:rsidR="00436BD2" w:rsidRPr="002178F9" w:rsidTr="00436BD2">
        <w:tc>
          <w:tcPr>
            <w:tcW w:w="382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Палата перспективного социально-экономического развития </w:t>
            </w:r>
            <w:proofErr w:type="spellStart"/>
            <w:r w:rsidRPr="004B6C0B">
              <w:rPr>
                <w:sz w:val="26"/>
                <w:szCs w:val="26"/>
              </w:rPr>
              <w:t>Елабужского</w:t>
            </w:r>
            <w:proofErr w:type="spellEnd"/>
            <w:r w:rsidRPr="004B6C0B">
              <w:rPr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</w:tr>
      <w:tr w:rsidR="00436BD2" w:rsidRPr="002178F9" w:rsidTr="00436BD2">
        <w:tc>
          <w:tcPr>
            <w:tcW w:w="382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6521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Цель: содействие развитию субъектов малого и среднего предпринимательства (далее – МСП) для формирования конкурентной среды за счет расширения доступа к финансовым ресурсам, развития инфраструктуры муниципальной поддержки МСП.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Задачи: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содействие в формировании экономически активного предпринимательского класса;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развитие инфраструктуры поддержки малого и среднего предпринимательства;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lastRenderedPageBreak/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4B6C0B">
              <w:rPr>
                <w:sz w:val="26"/>
                <w:szCs w:val="26"/>
              </w:rPr>
              <w:t>электро</w:t>
            </w:r>
            <w:proofErr w:type="spellEnd"/>
            <w:r w:rsidRPr="004B6C0B">
              <w:rPr>
                <w:sz w:val="26"/>
                <w:szCs w:val="26"/>
              </w:rPr>
              <w:t>/</w:t>
            </w:r>
            <w:proofErr w:type="spellStart"/>
            <w:r w:rsidRPr="004B6C0B">
              <w:rPr>
                <w:sz w:val="26"/>
                <w:szCs w:val="26"/>
              </w:rPr>
              <w:t>газо</w:t>
            </w:r>
            <w:proofErr w:type="spellEnd"/>
            <w:r w:rsidRPr="004B6C0B">
              <w:rPr>
                <w:sz w:val="26"/>
                <w:szCs w:val="26"/>
              </w:rPr>
              <w:t xml:space="preserve">/тепло/водопроводным сетям, оборудование, имущество и др.), в </w:t>
            </w:r>
            <w:proofErr w:type="spellStart"/>
            <w:r w:rsidRPr="004B6C0B">
              <w:rPr>
                <w:sz w:val="26"/>
                <w:szCs w:val="26"/>
              </w:rPr>
              <w:t>т.ч</w:t>
            </w:r>
            <w:proofErr w:type="spellEnd"/>
            <w:r w:rsidRPr="004B6C0B">
              <w:rPr>
                <w:sz w:val="26"/>
                <w:szCs w:val="26"/>
              </w:rPr>
              <w:t>. к неэффективно используемому муниципальному имуществу;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количества субъектов малого и среднего предпринимательства;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- увеличение доли </w:t>
            </w:r>
            <w:proofErr w:type="gramStart"/>
            <w:r w:rsidRPr="004B6C0B">
              <w:rPr>
                <w:sz w:val="26"/>
                <w:szCs w:val="26"/>
              </w:rPr>
              <w:t>работающих</w:t>
            </w:r>
            <w:proofErr w:type="gramEnd"/>
            <w:r w:rsidRPr="004B6C0B">
              <w:rPr>
                <w:sz w:val="26"/>
                <w:szCs w:val="26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436BD2" w:rsidRPr="002178F9" w:rsidTr="00436BD2">
        <w:tc>
          <w:tcPr>
            <w:tcW w:w="382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521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2019-202</w:t>
            </w:r>
            <w:r>
              <w:rPr>
                <w:sz w:val="26"/>
                <w:szCs w:val="26"/>
              </w:rPr>
              <w:t>6</w:t>
            </w:r>
            <w:r w:rsidRPr="004B6C0B">
              <w:rPr>
                <w:sz w:val="26"/>
                <w:szCs w:val="26"/>
              </w:rPr>
              <w:t xml:space="preserve"> годы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 </w:t>
            </w:r>
          </w:p>
        </w:tc>
      </w:tr>
      <w:tr w:rsidR="00436BD2" w:rsidRPr="002178F9" w:rsidTr="00436BD2">
        <w:trPr>
          <w:trHeight w:val="3276"/>
        </w:trPr>
        <w:tc>
          <w:tcPr>
            <w:tcW w:w="382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521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Источники финансирования Программы включают средства бюджета сельского поселения и средства внебюджетных источников.</w:t>
            </w:r>
          </w:p>
          <w:tbl>
            <w:tblPr>
              <w:tblW w:w="538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206"/>
            </w:tblGrid>
            <w:tr w:rsidR="00436BD2" w:rsidRPr="004B6C0B" w:rsidTr="00436BD2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6BD2" w:rsidRPr="004B6C0B" w:rsidRDefault="00436BD2" w:rsidP="00436BD2">
                  <w:pPr>
                    <w:rPr>
                      <w:sz w:val="26"/>
                      <w:szCs w:val="26"/>
                    </w:rPr>
                  </w:pPr>
                </w:p>
                <w:p w:rsidR="00436BD2" w:rsidRPr="004B6C0B" w:rsidRDefault="00436BD2" w:rsidP="00436BD2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22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6BD2" w:rsidRPr="004B6C0B" w:rsidRDefault="00436BD2" w:rsidP="00436BD2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Общая сумма финансирования, тыс.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B6C0B">
                    <w:rPr>
                      <w:sz w:val="26"/>
                      <w:szCs w:val="26"/>
                    </w:rPr>
                    <w:t>руб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436BD2" w:rsidRPr="004B6C0B" w:rsidTr="00436BD2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BD2" w:rsidRPr="004B6C0B" w:rsidRDefault="00436BD2" w:rsidP="00436BD2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 xml:space="preserve">Федеральный бюджет 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BD2" w:rsidRPr="004B6C0B" w:rsidRDefault="00436BD2" w:rsidP="00436BD2">
                  <w:pPr>
                    <w:jc w:val="center"/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436BD2" w:rsidRPr="004B6C0B" w:rsidTr="00436BD2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6BD2" w:rsidRPr="004B6C0B" w:rsidRDefault="00436BD2" w:rsidP="00436BD2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 xml:space="preserve">Республиканский бюджет 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6BD2" w:rsidRPr="004B6C0B" w:rsidRDefault="00436BD2" w:rsidP="00436BD2">
                  <w:pPr>
                    <w:jc w:val="center"/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436BD2" w:rsidRPr="004B6C0B" w:rsidTr="00436BD2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6BD2" w:rsidRPr="004B6C0B" w:rsidRDefault="00436BD2" w:rsidP="00436BD2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6BD2" w:rsidRPr="004B6C0B" w:rsidRDefault="00436BD2" w:rsidP="00436BD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Pr="004B6C0B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436BD2" w:rsidRPr="004B6C0B" w:rsidTr="00436BD2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6BD2" w:rsidRPr="004B6C0B" w:rsidRDefault="00436BD2" w:rsidP="00436BD2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Внебюджетные источники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6BD2" w:rsidRPr="004B6C0B" w:rsidRDefault="00436BD2" w:rsidP="00436BD2">
                  <w:pPr>
                    <w:jc w:val="center"/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436BD2" w:rsidRPr="004B6C0B" w:rsidTr="00436BD2">
              <w:trPr>
                <w:trHeight w:val="96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6BD2" w:rsidRPr="004B6C0B" w:rsidRDefault="00436BD2" w:rsidP="00436BD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6BD2" w:rsidRPr="004B6C0B" w:rsidRDefault="00436BD2" w:rsidP="00436BD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436BD2" w:rsidRPr="002178F9" w:rsidTr="00436BD2">
        <w:tc>
          <w:tcPr>
            <w:tcW w:w="3828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количества малых и средних предприятий в целом;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численности занятого населения в</w:t>
            </w:r>
            <w:r w:rsidRPr="004B6C0B">
              <w:rPr>
                <w:sz w:val="26"/>
                <w:szCs w:val="26"/>
              </w:rPr>
              <w:tab/>
              <w:t xml:space="preserve"> малых и средних предприятиях;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количества индивидуальных предпринимателей;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436BD2" w:rsidRPr="004B6C0B" w:rsidRDefault="00436BD2" w:rsidP="00436BD2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436BD2" w:rsidRPr="00E54B35" w:rsidRDefault="00436BD2" w:rsidP="00436BD2">
      <w:pPr>
        <w:pStyle w:val="af3"/>
        <w:suppressAutoHyphens/>
        <w:spacing w:line="360" w:lineRule="auto"/>
        <w:ind w:right="0" w:firstLine="540"/>
        <w:jc w:val="both"/>
        <w:rPr>
          <w:lang w:val="ru-RU"/>
        </w:rPr>
      </w:pPr>
    </w:p>
    <w:p w:rsidR="00436BD2" w:rsidRDefault="00436BD2" w:rsidP="00436B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36BD2" w:rsidRDefault="00436BD2" w:rsidP="00436B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36BD2" w:rsidRDefault="00436BD2" w:rsidP="00436B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36BD2" w:rsidRPr="00436BD2" w:rsidRDefault="00436BD2" w:rsidP="00436BD2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1" w:name="_GoBack"/>
      <w:bookmarkEnd w:id="11"/>
      <w:r w:rsidRPr="00436BD2">
        <w:rPr>
          <w:rFonts w:eastAsia="Calibri"/>
          <w:b/>
          <w:sz w:val="28"/>
          <w:szCs w:val="28"/>
          <w:lang w:eastAsia="en-US"/>
        </w:rPr>
        <w:lastRenderedPageBreak/>
        <w:t>РАЗНОГЛАСИЯ</w:t>
      </w:r>
    </w:p>
    <w:p w:rsidR="00436BD2" w:rsidRPr="00436BD2" w:rsidRDefault="00436BD2" w:rsidP="00436B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6BD2">
        <w:rPr>
          <w:rFonts w:eastAsia="Calibri"/>
          <w:b/>
          <w:sz w:val="28"/>
          <w:szCs w:val="28"/>
          <w:lang w:eastAsia="en-US"/>
        </w:rPr>
        <w:t>по проектам бюджетных смет</w:t>
      </w:r>
    </w:p>
    <w:p w:rsidR="00436BD2" w:rsidRPr="00436BD2" w:rsidRDefault="00436BD2" w:rsidP="00436BD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6BD2" w:rsidRPr="00436BD2" w:rsidRDefault="00436BD2" w:rsidP="00436BD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6BD2" w:rsidRPr="00436BD2" w:rsidRDefault="00436BD2" w:rsidP="00436BD2">
      <w:pPr>
        <w:tabs>
          <w:tab w:val="left" w:pos="2372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36BD2">
        <w:rPr>
          <w:rFonts w:eastAsia="Calibri"/>
          <w:sz w:val="28"/>
          <w:szCs w:val="28"/>
          <w:lang w:eastAsia="en-US"/>
        </w:rPr>
        <w:t>Разногласий по проектам бюджетных смет на 2024 год и плановый период  2025 и 2026 годов Совета Поспеловского сельского поселения, Контрольно-счетной палаты</w:t>
      </w:r>
      <w:r w:rsidRPr="00436B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36BD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36BD2">
        <w:rPr>
          <w:rFonts w:eastAsia="Calibri"/>
          <w:sz w:val="28"/>
          <w:szCs w:val="28"/>
          <w:lang w:eastAsia="en-US"/>
        </w:rPr>
        <w:t>Елабужского</w:t>
      </w:r>
      <w:proofErr w:type="spellEnd"/>
      <w:r w:rsidRPr="00436BD2">
        <w:rPr>
          <w:rFonts w:eastAsia="Calibri"/>
          <w:sz w:val="28"/>
          <w:szCs w:val="28"/>
          <w:lang w:eastAsia="en-US"/>
        </w:rPr>
        <w:t xml:space="preserve"> муниципального района не имеется.</w:t>
      </w: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p w:rsidR="00436BD2" w:rsidRDefault="00436BD2" w:rsidP="00B80979">
      <w:pPr>
        <w:jc w:val="center"/>
        <w:rPr>
          <w:b/>
          <w:sz w:val="28"/>
          <w:szCs w:val="28"/>
        </w:rPr>
      </w:pPr>
    </w:p>
    <w:sectPr w:rsidR="0043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DC" w:rsidRDefault="008857DC">
      <w:r>
        <w:separator/>
      </w:r>
    </w:p>
  </w:endnote>
  <w:endnote w:type="continuationSeparator" w:id="0">
    <w:p w:rsidR="008857DC" w:rsidRDefault="0088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D2" w:rsidRDefault="00436BD2">
    <w:pPr>
      <w:pStyle w:val="a4"/>
      <w:jc w:val="center"/>
    </w:pPr>
  </w:p>
  <w:p w:rsidR="00436BD2" w:rsidRDefault="00436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DC" w:rsidRDefault="008857DC">
      <w:r>
        <w:separator/>
      </w:r>
    </w:p>
  </w:footnote>
  <w:footnote w:type="continuationSeparator" w:id="0">
    <w:p w:rsidR="008857DC" w:rsidRDefault="0088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E93E7574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74320610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E08C12EC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6914B6AC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7898F452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764A66EA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770C6300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4D4CDDF8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6A65768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A7EA5B7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6442A06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78B06464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D52EC5FC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D092F8DC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D534A3A6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B2AAABF8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B9EABBDE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B45E29F4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10D21F3"/>
    <w:multiLevelType w:val="hybridMultilevel"/>
    <w:tmpl w:val="3D4040A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3844792"/>
    <w:multiLevelType w:val="hybridMultilevel"/>
    <w:tmpl w:val="DC7ABF2C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20E6FF0"/>
    <w:multiLevelType w:val="hybridMultilevel"/>
    <w:tmpl w:val="692C43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3EC2C19"/>
    <w:multiLevelType w:val="hybridMultilevel"/>
    <w:tmpl w:val="A88CB516"/>
    <w:lvl w:ilvl="0" w:tplc="C1FA0E94"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456905"/>
    <w:multiLevelType w:val="hybridMultilevel"/>
    <w:tmpl w:val="4A2602E2"/>
    <w:lvl w:ilvl="0" w:tplc="FFFFFFFF">
      <w:start w:val="1"/>
      <w:numFmt w:val="decimal"/>
      <w:lvlText w:val="%1."/>
      <w:lvlJc w:val="left"/>
      <w:pPr>
        <w:ind w:left="135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8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AC22C2F"/>
    <w:multiLevelType w:val="hybridMultilevel"/>
    <w:tmpl w:val="47DE9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2">
    <w:nsid w:val="513E0048"/>
    <w:multiLevelType w:val="hybridMultilevel"/>
    <w:tmpl w:val="D0E474F2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2221A9E"/>
    <w:multiLevelType w:val="hybridMultilevel"/>
    <w:tmpl w:val="978A184E"/>
    <w:lvl w:ilvl="0" w:tplc="1A127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9C7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AC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ED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A01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EC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0E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8D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49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41AAE"/>
    <w:multiLevelType w:val="hybridMultilevel"/>
    <w:tmpl w:val="7472CB6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9FC3414"/>
    <w:multiLevelType w:val="hybridMultilevel"/>
    <w:tmpl w:val="1F96369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F6184"/>
    <w:multiLevelType w:val="hybridMultilevel"/>
    <w:tmpl w:val="84E273F8"/>
    <w:lvl w:ilvl="0" w:tplc="5E3ED98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CEE274B6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D7CA1844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5D38C168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A80A63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80EAF5E8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7DCC71D0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C4962B88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68086792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798C2FC0"/>
    <w:multiLevelType w:val="hybridMultilevel"/>
    <w:tmpl w:val="0672C10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0"/>
  </w:num>
  <w:num w:numId="10">
    <w:abstractNumId w:val="0"/>
  </w:num>
  <w:num w:numId="11">
    <w:abstractNumId w:val="17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12"/>
  </w:num>
  <w:num w:numId="26">
    <w:abstractNumId w:val="15"/>
  </w:num>
  <w:num w:numId="27">
    <w:abstractNumId w:val="14"/>
  </w:num>
  <w:num w:numId="28">
    <w:abstractNumId w:val="7"/>
  </w:num>
  <w:num w:numId="29">
    <w:abstractNumId w:val="18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22330"/>
    <w:rsid w:val="000525C0"/>
    <w:rsid w:val="000537AA"/>
    <w:rsid w:val="000579CB"/>
    <w:rsid w:val="00073891"/>
    <w:rsid w:val="00074F2C"/>
    <w:rsid w:val="000A47FA"/>
    <w:rsid w:val="000F009F"/>
    <w:rsid w:val="000F045C"/>
    <w:rsid w:val="0010405F"/>
    <w:rsid w:val="00110679"/>
    <w:rsid w:val="00132B84"/>
    <w:rsid w:val="00162250"/>
    <w:rsid w:val="001D5619"/>
    <w:rsid w:val="001E1D2B"/>
    <w:rsid w:val="00262296"/>
    <w:rsid w:val="00285562"/>
    <w:rsid w:val="002A767C"/>
    <w:rsid w:val="002B048F"/>
    <w:rsid w:val="002B287C"/>
    <w:rsid w:val="002C3C6A"/>
    <w:rsid w:val="00330535"/>
    <w:rsid w:val="003803B8"/>
    <w:rsid w:val="00380F4F"/>
    <w:rsid w:val="003A2C5C"/>
    <w:rsid w:val="003B226F"/>
    <w:rsid w:val="003B4354"/>
    <w:rsid w:val="003C75B4"/>
    <w:rsid w:val="003D6182"/>
    <w:rsid w:val="003E0ACF"/>
    <w:rsid w:val="003F1A25"/>
    <w:rsid w:val="0040250B"/>
    <w:rsid w:val="0040584D"/>
    <w:rsid w:val="0041121A"/>
    <w:rsid w:val="00430AEE"/>
    <w:rsid w:val="00436BD2"/>
    <w:rsid w:val="00467BF8"/>
    <w:rsid w:val="00483279"/>
    <w:rsid w:val="00490A75"/>
    <w:rsid w:val="004A1173"/>
    <w:rsid w:val="004A65D4"/>
    <w:rsid w:val="004B5447"/>
    <w:rsid w:val="004F21D8"/>
    <w:rsid w:val="00535E89"/>
    <w:rsid w:val="00585B60"/>
    <w:rsid w:val="006012EB"/>
    <w:rsid w:val="0060560F"/>
    <w:rsid w:val="006418C6"/>
    <w:rsid w:val="00650FAF"/>
    <w:rsid w:val="006543EF"/>
    <w:rsid w:val="006724CA"/>
    <w:rsid w:val="00672A40"/>
    <w:rsid w:val="00694326"/>
    <w:rsid w:val="00695927"/>
    <w:rsid w:val="006B026C"/>
    <w:rsid w:val="006C2DFE"/>
    <w:rsid w:val="006E008A"/>
    <w:rsid w:val="006F1762"/>
    <w:rsid w:val="006F1A0A"/>
    <w:rsid w:val="007108C6"/>
    <w:rsid w:val="0072209C"/>
    <w:rsid w:val="00765D48"/>
    <w:rsid w:val="0078488A"/>
    <w:rsid w:val="0078576D"/>
    <w:rsid w:val="00797DEE"/>
    <w:rsid w:val="007A453B"/>
    <w:rsid w:val="007A49D3"/>
    <w:rsid w:val="007F5CA5"/>
    <w:rsid w:val="007F7A65"/>
    <w:rsid w:val="008207DF"/>
    <w:rsid w:val="00852F7B"/>
    <w:rsid w:val="0087201C"/>
    <w:rsid w:val="00882269"/>
    <w:rsid w:val="008857DC"/>
    <w:rsid w:val="00891804"/>
    <w:rsid w:val="008B2ED4"/>
    <w:rsid w:val="008B47D6"/>
    <w:rsid w:val="008B539A"/>
    <w:rsid w:val="008B7829"/>
    <w:rsid w:val="008D2C01"/>
    <w:rsid w:val="009148E5"/>
    <w:rsid w:val="00920F8E"/>
    <w:rsid w:val="0094246C"/>
    <w:rsid w:val="00984D42"/>
    <w:rsid w:val="009B1B0B"/>
    <w:rsid w:val="009C0ED9"/>
    <w:rsid w:val="009E4689"/>
    <w:rsid w:val="00A437B4"/>
    <w:rsid w:val="00A63539"/>
    <w:rsid w:val="00AC23BB"/>
    <w:rsid w:val="00AC51D3"/>
    <w:rsid w:val="00AD09F1"/>
    <w:rsid w:val="00AE10FE"/>
    <w:rsid w:val="00B02F9F"/>
    <w:rsid w:val="00B0650F"/>
    <w:rsid w:val="00B066F8"/>
    <w:rsid w:val="00B45F22"/>
    <w:rsid w:val="00B50334"/>
    <w:rsid w:val="00B706F7"/>
    <w:rsid w:val="00B72667"/>
    <w:rsid w:val="00B80979"/>
    <w:rsid w:val="00B97825"/>
    <w:rsid w:val="00BA6698"/>
    <w:rsid w:val="00BB6CE3"/>
    <w:rsid w:val="00BC68A4"/>
    <w:rsid w:val="00BD0CC5"/>
    <w:rsid w:val="00BE08DE"/>
    <w:rsid w:val="00BE654A"/>
    <w:rsid w:val="00C01926"/>
    <w:rsid w:val="00C17214"/>
    <w:rsid w:val="00C23676"/>
    <w:rsid w:val="00C25C72"/>
    <w:rsid w:val="00C34C41"/>
    <w:rsid w:val="00C454C9"/>
    <w:rsid w:val="00C80B87"/>
    <w:rsid w:val="00C87559"/>
    <w:rsid w:val="00C937E2"/>
    <w:rsid w:val="00CB39A5"/>
    <w:rsid w:val="00CC0CD6"/>
    <w:rsid w:val="00CC0F9E"/>
    <w:rsid w:val="00D7415D"/>
    <w:rsid w:val="00D77E7E"/>
    <w:rsid w:val="00D819B6"/>
    <w:rsid w:val="00D9150F"/>
    <w:rsid w:val="00D95EE2"/>
    <w:rsid w:val="00DA4EC1"/>
    <w:rsid w:val="00DB4FF3"/>
    <w:rsid w:val="00DC3AAC"/>
    <w:rsid w:val="00DF0BA3"/>
    <w:rsid w:val="00E142E6"/>
    <w:rsid w:val="00E471ED"/>
    <w:rsid w:val="00E62BDB"/>
    <w:rsid w:val="00E73416"/>
    <w:rsid w:val="00E7761D"/>
    <w:rsid w:val="00E839D1"/>
    <w:rsid w:val="00ED0823"/>
    <w:rsid w:val="00F03B10"/>
    <w:rsid w:val="00F13681"/>
    <w:rsid w:val="00F16330"/>
    <w:rsid w:val="00F3080A"/>
    <w:rsid w:val="00F3729D"/>
    <w:rsid w:val="00F4180C"/>
    <w:rsid w:val="00F47CC9"/>
    <w:rsid w:val="00F828E7"/>
    <w:rsid w:val="00F8729F"/>
    <w:rsid w:val="00FB6424"/>
    <w:rsid w:val="00FC1BFF"/>
    <w:rsid w:val="00FC5411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1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0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984D42"/>
    <w:rPr>
      <w:b/>
      <w:bCs/>
    </w:rPr>
  </w:style>
  <w:style w:type="character" w:customStyle="1" w:styleId="a9">
    <w:name w:val="Гипертекстовая ссылка"/>
    <w:basedOn w:val="a1"/>
    <w:uiPriority w:val="99"/>
    <w:rsid w:val="0041121A"/>
    <w:rPr>
      <w:color w:val="106BBE"/>
    </w:rPr>
  </w:style>
  <w:style w:type="paragraph" w:styleId="aa">
    <w:name w:val="header"/>
    <w:basedOn w:val="a0"/>
    <w:link w:val="ab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695927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695927"/>
    <w:rPr>
      <w:color w:val="800080"/>
      <w:u w:val="single"/>
    </w:rPr>
  </w:style>
  <w:style w:type="paragraph" w:customStyle="1" w:styleId="xl65">
    <w:name w:val="xl65"/>
    <w:basedOn w:val="a0"/>
    <w:rsid w:val="0069592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9592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0"/>
    <w:rsid w:val="00695927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0"/>
    <w:rsid w:val="00695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6959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0"/>
    <w:rsid w:val="006959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69592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6">
    <w:name w:val="xl76"/>
    <w:basedOn w:val="a0"/>
    <w:rsid w:val="00695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0"/>
    <w:rsid w:val="006959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695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0"/>
    <w:rsid w:val="00695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6959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69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0"/>
    <w:rsid w:val="006959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6959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0"/>
    <w:rsid w:val="006959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6959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0"/>
    <w:rsid w:val="006959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0">
    <w:name w:val="xl90"/>
    <w:basedOn w:val="a0"/>
    <w:rsid w:val="00695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1">
    <w:name w:val="xl91"/>
    <w:basedOn w:val="a0"/>
    <w:rsid w:val="00695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2">
    <w:name w:val="xl92"/>
    <w:basedOn w:val="a0"/>
    <w:rsid w:val="00695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0"/>
    <w:rsid w:val="00695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4">
    <w:name w:val="xl94"/>
    <w:basedOn w:val="a0"/>
    <w:rsid w:val="00695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0"/>
    <w:rsid w:val="006959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0">
    <w:name w:val="xl100"/>
    <w:basedOn w:val="a0"/>
    <w:rsid w:val="0069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0"/>
    <w:rsid w:val="0069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2">
    <w:name w:val="xl102"/>
    <w:basedOn w:val="a0"/>
    <w:rsid w:val="0069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3">
    <w:name w:val="xl103"/>
    <w:basedOn w:val="a0"/>
    <w:rsid w:val="006959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5">
    <w:name w:val="xl105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6">
    <w:name w:val="xl106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07">
    <w:name w:val="xl107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8">
    <w:name w:val="xl108"/>
    <w:basedOn w:val="a0"/>
    <w:rsid w:val="00695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9">
    <w:name w:val="xl109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0">
    <w:name w:val="xl110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1">
    <w:name w:val="xl111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12">
    <w:name w:val="xl112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3">
    <w:name w:val="xl113"/>
    <w:basedOn w:val="a0"/>
    <w:rsid w:val="006959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0"/>
    <w:rsid w:val="006959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0"/>
    <w:rsid w:val="00695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0"/>
    <w:rsid w:val="006959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117">
    <w:name w:val="xl117"/>
    <w:basedOn w:val="a0"/>
    <w:rsid w:val="00695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rsid w:val="006959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6959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rsid w:val="0069592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69592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69592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3">
    <w:name w:val="xl123"/>
    <w:basedOn w:val="a0"/>
    <w:rsid w:val="0069592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rsid w:val="0069592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0"/>
    <w:rsid w:val="00695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695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styleId="ae">
    <w:name w:val="Normal (Web)"/>
    <w:basedOn w:val="a0"/>
    <w:uiPriority w:val="99"/>
    <w:unhideWhenUsed/>
    <w:rsid w:val="00483279"/>
    <w:pPr>
      <w:spacing w:before="100" w:beforeAutospacing="1" w:after="100" w:afterAutospacing="1"/>
    </w:pPr>
  </w:style>
  <w:style w:type="paragraph" w:customStyle="1" w:styleId="ConsTitle">
    <w:name w:val="ConsTitle"/>
    <w:rsid w:val="00B02F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List Paragraph"/>
    <w:basedOn w:val="a0"/>
    <w:qFormat/>
    <w:rsid w:val="00B02F9F"/>
    <w:pPr>
      <w:ind w:left="720"/>
      <w:contextualSpacing/>
    </w:pPr>
    <w:rPr>
      <w:lang w:val="tt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0"/>
    <w:rsid w:val="00B0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0"/>
    <w:link w:val="af1"/>
    <w:uiPriority w:val="99"/>
    <w:semiHidden/>
    <w:unhideWhenUsed/>
    <w:rsid w:val="0087201C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872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ЭЭГ"/>
    <w:basedOn w:val="a0"/>
    <w:rsid w:val="0087201C"/>
    <w:pPr>
      <w:spacing w:line="360" w:lineRule="auto"/>
      <w:ind w:firstLine="720"/>
      <w:jc w:val="both"/>
    </w:pPr>
  </w:style>
  <w:style w:type="paragraph" w:customStyle="1" w:styleId="Default">
    <w:name w:val="Default"/>
    <w:rsid w:val="00872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Ñòèëü1"/>
    <w:basedOn w:val="a0"/>
    <w:rsid w:val="00436BD2"/>
    <w:pPr>
      <w:spacing w:line="288" w:lineRule="auto"/>
    </w:pPr>
    <w:rPr>
      <w:sz w:val="28"/>
    </w:rPr>
  </w:style>
  <w:style w:type="paragraph" w:customStyle="1" w:styleId="af3">
    <w:name w:val="МФ РТ"/>
    <w:basedOn w:val="a0"/>
    <w:link w:val="af4"/>
    <w:rsid w:val="00436BD2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4">
    <w:name w:val="МФ РТ Знак"/>
    <w:link w:val="af3"/>
    <w:locked/>
    <w:rsid w:val="00436B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5">
    <w:name w:val="для таблиц"/>
    <w:basedOn w:val="a0"/>
    <w:link w:val="af6"/>
    <w:qFormat/>
    <w:locked/>
    <w:rsid w:val="00436BD2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8"/>
    </w:rPr>
  </w:style>
  <w:style w:type="paragraph" w:customStyle="1" w:styleId="a">
    <w:name w:val="Перечисление"/>
    <w:basedOn w:val="a0"/>
    <w:link w:val="af7"/>
    <w:qFormat/>
    <w:rsid w:val="00436BD2"/>
    <w:pPr>
      <w:numPr>
        <w:numId w:val="31"/>
      </w:numPr>
      <w:tabs>
        <w:tab w:val="left" w:pos="992"/>
      </w:tabs>
      <w:suppressAutoHyphens/>
      <w:spacing w:line="360" w:lineRule="auto"/>
      <w:ind w:left="0" w:firstLine="709"/>
      <w:jc w:val="both"/>
    </w:pPr>
    <w:rPr>
      <w:sz w:val="28"/>
      <w:szCs w:val="28"/>
    </w:rPr>
  </w:style>
  <w:style w:type="character" w:customStyle="1" w:styleId="af7">
    <w:name w:val="Перечисление Знак"/>
    <w:link w:val="a"/>
    <w:rsid w:val="00436B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для таблиц Знак"/>
    <w:link w:val="af5"/>
    <w:rsid w:val="00436B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58</Pages>
  <Words>14844</Words>
  <Characters>84613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55</cp:revision>
  <cp:lastPrinted>2023-12-19T12:33:00Z</cp:lastPrinted>
  <dcterms:created xsi:type="dcterms:W3CDTF">2019-05-15T13:29:00Z</dcterms:created>
  <dcterms:modified xsi:type="dcterms:W3CDTF">2023-12-19T14:54:00Z</dcterms:modified>
</cp:coreProperties>
</file>